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6F0" w:rsidRPr="00ED2BCA" w:rsidRDefault="00DF7B40" w:rsidP="00A005EF">
      <w:pPr>
        <w:jc w:val="center"/>
        <w:rPr>
          <w:sz w:val="16"/>
          <w:szCs w:val="16"/>
        </w:rPr>
      </w:pPr>
      <w:bookmarkStart w:id="0" w:name="_gjdgxs" w:colFirst="0" w:colLast="0"/>
      <w:bookmarkStart w:id="1" w:name="_GoBack"/>
      <w:bookmarkEnd w:id="0"/>
      <w:bookmarkEnd w:id="1"/>
      <w:r w:rsidRPr="00ED2BCA">
        <w:rPr>
          <w:sz w:val="16"/>
          <w:szCs w:val="16"/>
        </w:rPr>
        <w:t>MATRIZ DE AUTOEVALUACIÓN ESTÁNDARES DE PROGRAMA DE ESTUDIOS</w:t>
      </w:r>
    </w:p>
    <w:p w:rsidR="004C06F0" w:rsidRPr="00ED2BCA" w:rsidRDefault="004C06F0" w:rsidP="00A005EF">
      <w:pPr>
        <w:jc w:val="center"/>
        <w:rPr>
          <w:sz w:val="16"/>
          <w:szCs w:val="16"/>
        </w:rPr>
      </w:pPr>
    </w:p>
    <w:p w:rsidR="004C06F0" w:rsidRPr="00ED2BCA" w:rsidRDefault="00DF7B40" w:rsidP="00A005EF">
      <w:pPr>
        <w:spacing w:after="0" w:line="240" w:lineRule="auto"/>
        <w:jc w:val="center"/>
        <w:rPr>
          <w:sz w:val="16"/>
          <w:szCs w:val="16"/>
        </w:rPr>
      </w:pPr>
      <w:r w:rsidRPr="00ED2BCA">
        <w:rPr>
          <w:sz w:val="16"/>
          <w:szCs w:val="16"/>
        </w:rPr>
        <w:t>DIMENSIÓN 2: FORMACIÓN INTEGRAL</w:t>
      </w:r>
    </w:p>
    <w:p w:rsidR="004C06F0" w:rsidRPr="00ED2BCA" w:rsidRDefault="00DF7B40" w:rsidP="00A005EF">
      <w:pPr>
        <w:spacing w:after="0" w:line="240" w:lineRule="auto"/>
        <w:jc w:val="center"/>
        <w:rPr>
          <w:sz w:val="16"/>
          <w:szCs w:val="16"/>
        </w:rPr>
      </w:pPr>
      <w:r w:rsidRPr="00ED2BCA">
        <w:rPr>
          <w:sz w:val="16"/>
          <w:szCs w:val="16"/>
        </w:rPr>
        <w:t>FACTOR 7: INVESTIGACIÓN, DESARROLLO TECNOLÓGICO E INNOVACIÓN</w:t>
      </w:r>
    </w:p>
    <w:p w:rsidR="004C06F0" w:rsidRPr="00ED2BCA" w:rsidRDefault="00DF7B40" w:rsidP="00A005EF">
      <w:pPr>
        <w:jc w:val="center"/>
        <w:rPr>
          <w:sz w:val="16"/>
          <w:szCs w:val="16"/>
        </w:rPr>
      </w:pPr>
      <w:r w:rsidRPr="00ED2BCA">
        <w:rPr>
          <w:color w:val="FF0000"/>
          <w:sz w:val="16"/>
          <w:szCs w:val="16"/>
        </w:rPr>
        <w:t>ESTÁNDAR 22.</w:t>
      </w:r>
      <w:r w:rsidRPr="00ED2BCA">
        <w:rPr>
          <w:sz w:val="16"/>
          <w:szCs w:val="16"/>
        </w:rPr>
        <w:t xml:space="preserve"> GESTIÓN Y CALIDAD DE LA I+D+I REALIZADA POR DOCENTES</w:t>
      </w:r>
    </w:p>
    <w:tbl>
      <w:tblPr>
        <w:tblStyle w:val="af4"/>
        <w:tblW w:w="15982" w:type="dxa"/>
        <w:tblInd w:w="-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418"/>
        <w:gridCol w:w="1284"/>
        <w:gridCol w:w="1409"/>
        <w:gridCol w:w="1418"/>
        <w:gridCol w:w="1275"/>
        <w:gridCol w:w="1273"/>
        <w:gridCol w:w="1188"/>
        <w:gridCol w:w="1102"/>
        <w:gridCol w:w="1134"/>
        <w:gridCol w:w="1114"/>
        <w:gridCol w:w="851"/>
        <w:gridCol w:w="956"/>
      </w:tblGrid>
      <w:tr w:rsidR="00ED2BCA" w:rsidRPr="00ED2BCA" w:rsidTr="00ED2BCA">
        <w:trPr>
          <w:trHeight w:val="300"/>
        </w:trPr>
        <w:tc>
          <w:tcPr>
            <w:tcW w:w="1560" w:type="dxa"/>
            <w:tcBorders>
              <w:top w:val="single" w:sz="7" w:space="0" w:color="4F81BD"/>
              <w:left w:val="single" w:sz="7" w:space="0" w:color="4F81BD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86" w:right="100" w:hanging="75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>ESTÁNDAR</w:t>
            </w:r>
          </w:p>
        </w:tc>
        <w:tc>
          <w:tcPr>
            <w:tcW w:w="1418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>Unidad Responsable</w:t>
            </w:r>
          </w:p>
        </w:tc>
        <w:tc>
          <w:tcPr>
            <w:tcW w:w="128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>Evaluación Inicial</w:t>
            </w:r>
          </w:p>
        </w:tc>
        <w:tc>
          <w:tcPr>
            <w:tcW w:w="1409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 xml:space="preserve">Evidencias </w:t>
            </w:r>
          </w:p>
        </w:tc>
        <w:tc>
          <w:tcPr>
            <w:tcW w:w="1418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>Garantía</w:t>
            </w:r>
          </w:p>
        </w:tc>
        <w:tc>
          <w:tcPr>
            <w:tcW w:w="1275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>Respaldo</w:t>
            </w:r>
          </w:p>
        </w:tc>
        <w:tc>
          <w:tcPr>
            <w:tcW w:w="1273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>Acciones de mejora</w:t>
            </w:r>
          </w:p>
        </w:tc>
        <w:tc>
          <w:tcPr>
            <w:tcW w:w="1188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 xml:space="preserve">Justificación de acciones </w:t>
            </w:r>
          </w:p>
        </w:tc>
        <w:tc>
          <w:tcPr>
            <w:tcW w:w="110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>Avance de Acciones (%)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>Medición de Impactos</w:t>
            </w:r>
          </w:p>
        </w:tc>
        <w:tc>
          <w:tcPr>
            <w:tcW w:w="111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>Justificación de Logros</w:t>
            </w:r>
          </w:p>
        </w:tc>
        <w:tc>
          <w:tcPr>
            <w:tcW w:w="851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>Objeción</w:t>
            </w:r>
          </w:p>
        </w:tc>
        <w:tc>
          <w:tcPr>
            <w:tcW w:w="956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2"/>
                <w:szCs w:val="12"/>
              </w:rPr>
            </w:pPr>
            <w:r w:rsidRPr="00ED2BCA">
              <w:rPr>
                <w:color w:val="FFFFFF"/>
                <w:sz w:val="12"/>
                <w:szCs w:val="12"/>
              </w:rPr>
              <w:t>Nivel Alcanzado</w:t>
            </w:r>
          </w:p>
        </w:tc>
      </w:tr>
      <w:tr w:rsidR="004C06F0" w:rsidRPr="00ED2BCA" w:rsidTr="00ED2BCA">
        <w:trPr>
          <w:trHeight w:val="680"/>
        </w:trPr>
        <w:tc>
          <w:tcPr>
            <w:tcW w:w="1560" w:type="dxa"/>
          </w:tcPr>
          <w:p w:rsidR="004C06F0" w:rsidRPr="00ED2BCA" w:rsidRDefault="00DF7B40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Estándar 22. Gestión y calidad de la I+D+i realizada por docentes</w:t>
            </w:r>
          </w:p>
          <w:p w:rsidR="004C06F0" w:rsidRPr="00ED2BCA" w:rsidRDefault="00DF7B40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La Unidad d</w:t>
            </w:r>
            <w:r w:rsidR="00497BC7" w:rsidRPr="00ED2BCA">
              <w:rPr>
                <w:sz w:val="12"/>
                <w:szCs w:val="12"/>
              </w:rPr>
              <w:t>e Investigación de la Facultad</w:t>
            </w:r>
            <w:r w:rsidRPr="00ED2BCA">
              <w:rPr>
                <w:sz w:val="12"/>
                <w:szCs w:val="12"/>
              </w:rPr>
              <w:t xml:space="preserve"> gestiona, regula y asegura la calidad de la i I+D+i realizada por docentes, relacionada al área disciplinaria a la que pertenece, en coherencia con la política de I+D+i de la universidad.</w:t>
            </w:r>
          </w:p>
        </w:tc>
        <w:tc>
          <w:tcPr>
            <w:tcW w:w="1418" w:type="dxa"/>
            <w:vAlign w:val="center"/>
          </w:tcPr>
          <w:p w:rsidR="003D340F" w:rsidRPr="00ED2BCA" w:rsidRDefault="003D340F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Vicerrectorado de Investigación y Posgrado </w:t>
            </w:r>
          </w:p>
          <w:p w:rsidR="004C06F0" w:rsidRPr="00ED2BCA" w:rsidRDefault="003D340F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Unidad de Investigación</w:t>
            </w:r>
          </w:p>
          <w:p w:rsidR="00E64F8C" w:rsidRPr="00ED2BCA" w:rsidRDefault="00E64F8C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CONCYTEC</w:t>
            </w:r>
          </w:p>
        </w:tc>
        <w:tc>
          <w:tcPr>
            <w:tcW w:w="1284" w:type="dxa"/>
            <w:vAlign w:val="center"/>
          </w:tcPr>
          <w:p w:rsidR="004C06F0" w:rsidRPr="00ED2BCA" w:rsidRDefault="00E64F8C" w:rsidP="00A005EF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Las políticas de investigación se implementaron el 2017 y se encuentra en fase inicial</w:t>
            </w:r>
          </w:p>
        </w:tc>
        <w:tc>
          <w:tcPr>
            <w:tcW w:w="1409" w:type="dxa"/>
            <w:vAlign w:val="center"/>
          </w:tcPr>
          <w:p w:rsidR="004C06F0" w:rsidRPr="00ED2BCA" w:rsidRDefault="004C06F0" w:rsidP="00A005EF">
            <w:pPr>
              <w:ind w:left="11"/>
              <w:rPr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:rsidR="004C06F0" w:rsidRPr="00ED2BCA" w:rsidRDefault="004C06F0" w:rsidP="00A005EF">
            <w:pPr>
              <w:ind w:left="11"/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:rsidR="004C06F0" w:rsidRPr="00ED2BCA" w:rsidRDefault="004C06F0" w:rsidP="00A005EF">
            <w:pPr>
              <w:ind w:left="11"/>
              <w:rPr>
                <w:sz w:val="12"/>
                <w:szCs w:val="12"/>
              </w:rPr>
            </w:pPr>
          </w:p>
        </w:tc>
        <w:tc>
          <w:tcPr>
            <w:tcW w:w="1273" w:type="dxa"/>
            <w:vAlign w:val="center"/>
          </w:tcPr>
          <w:p w:rsidR="004C06F0" w:rsidRPr="00ED2BCA" w:rsidRDefault="004C06F0" w:rsidP="001B6DDD">
            <w:pPr>
              <w:rPr>
                <w:sz w:val="12"/>
                <w:szCs w:val="12"/>
              </w:rPr>
            </w:pPr>
          </w:p>
        </w:tc>
        <w:tc>
          <w:tcPr>
            <w:tcW w:w="1188" w:type="dxa"/>
            <w:vAlign w:val="center"/>
          </w:tcPr>
          <w:p w:rsidR="004C06F0" w:rsidRPr="00ED2BCA" w:rsidRDefault="004C06F0" w:rsidP="00A005EF">
            <w:pPr>
              <w:rPr>
                <w:sz w:val="12"/>
                <w:szCs w:val="12"/>
              </w:rPr>
            </w:pPr>
          </w:p>
        </w:tc>
        <w:tc>
          <w:tcPr>
            <w:tcW w:w="1102" w:type="dxa"/>
            <w:vAlign w:val="center"/>
          </w:tcPr>
          <w:p w:rsidR="004C06F0" w:rsidRPr="00ED2BCA" w:rsidRDefault="004C06F0" w:rsidP="00A005E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4C06F0" w:rsidRPr="00ED2BCA" w:rsidRDefault="004C06F0" w:rsidP="00A005EF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vAlign w:val="center"/>
          </w:tcPr>
          <w:p w:rsidR="004C06F0" w:rsidRPr="00ED2BCA" w:rsidRDefault="004C06F0" w:rsidP="00A005EF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4C06F0" w:rsidRPr="00ED2BCA" w:rsidRDefault="004C06F0" w:rsidP="00A005EF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  <w:vAlign w:val="center"/>
          </w:tcPr>
          <w:p w:rsidR="004C06F0" w:rsidRPr="00ED2BCA" w:rsidRDefault="004C06F0" w:rsidP="00A005EF">
            <w:pPr>
              <w:rPr>
                <w:sz w:val="12"/>
                <w:szCs w:val="12"/>
              </w:rPr>
            </w:pPr>
          </w:p>
        </w:tc>
      </w:tr>
      <w:tr w:rsidR="004C06F0" w:rsidRPr="00ED2BCA" w:rsidTr="00ED2BCA">
        <w:trPr>
          <w:trHeight w:val="300"/>
        </w:trPr>
        <w:tc>
          <w:tcPr>
            <w:tcW w:w="14175" w:type="dxa"/>
            <w:gridSpan w:val="11"/>
            <w:vAlign w:val="center"/>
          </w:tcPr>
          <w:p w:rsidR="004C06F0" w:rsidRPr="00ED2BCA" w:rsidRDefault="00DF7B40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Criterios</w:t>
            </w:r>
          </w:p>
        </w:tc>
        <w:tc>
          <w:tcPr>
            <w:tcW w:w="851" w:type="dxa"/>
            <w:vAlign w:val="center"/>
          </w:tcPr>
          <w:p w:rsidR="004C06F0" w:rsidRPr="00ED2BCA" w:rsidRDefault="004C06F0" w:rsidP="00A005EF">
            <w:pPr>
              <w:widowControl w:val="0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956" w:type="dxa"/>
            <w:vAlign w:val="center"/>
          </w:tcPr>
          <w:p w:rsidR="004C06F0" w:rsidRPr="00ED2BCA" w:rsidRDefault="004C06F0" w:rsidP="00A005EF">
            <w:pPr>
              <w:widowControl w:val="0"/>
              <w:spacing w:line="276" w:lineRule="auto"/>
              <w:rPr>
                <w:sz w:val="12"/>
                <w:szCs w:val="12"/>
              </w:rPr>
            </w:pPr>
          </w:p>
        </w:tc>
      </w:tr>
      <w:tr w:rsidR="005612D6" w:rsidRPr="00ED2BCA" w:rsidTr="00ED2BCA">
        <w:trPr>
          <w:trHeight w:val="780"/>
        </w:trPr>
        <w:tc>
          <w:tcPr>
            <w:tcW w:w="1560" w:type="dxa"/>
          </w:tcPr>
          <w:p w:rsidR="005612D6" w:rsidRPr="00ED2BCA" w:rsidRDefault="005612D6" w:rsidP="00A005EF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22.1 </w:t>
            </w:r>
            <w:r w:rsidR="00497BC7" w:rsidRPr="00ED2BCA">
              <w:rPr>
                <w:sz w:val="12"/>
                <w:szCs w:val="12"/>
              </w:rPr>
              <w:t xml:space="preserve">La Unidad de Investigación de la Facultad </w:t>
            </w:r>
            <w:r w:rsidRPr="00ED2BCA">
              <w:rPr>
                <w:sz w:val="12"/>
                <w:szCs w:val="12"/>
              </w:rPr>
              <w:t>gestiona los recursos y alianzas estratégicas a nivel nacional e internacional que faciliten la I+D+i por parte de los docentes del programa.</w:t>
            </w:r>
          </w:p>
        </w:tc>
        <w:tc>
          <w:tcPr>
            <w:tcW w:w="1418" w:type="dxa"/>
            <w:vAlign w:val="center"/>
          </w:tcPr>
          <w:p w:rsidR="005612D6" w:rsidRPr="00ED2BCA" w:rsidRDefault="005612D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Vicerrectorado de Investigación y Posgrado </w:t>
            </w:r>
            <w:r w:rsidR="00FE5ECF" w:rsidRPr="00ED2BCA">
              <w:rPr>
                <w:sz w:val="12"/>
                <w:szCs w:val="12"/>
              </w:rPr>
              <w:t>(VRIP)</w:t>
            </w:r>
          </w:p>
          <w:p w:rsidR="005612D6" w:rsidRPr="00ED2BCA" w:rsidRDefault="005612D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Unidad de Investigación</w:t>
            </w:r>
          </w:p>
          <w:p w:rsidR="00E64F8C" w:rsidRPr="00ED2BCA" w:rsidRDefault="00E64F8C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CONCYTEC</w:t>
            </w:r>
          </w:p>
        </w:tc>
        <w:tc>
          <w:tcPr>
            <w:tcW w:w="1284" w:type="dxa"/>
            <w:vAlign w:val="center"/>
          </w:tcPr>
          <w:p w:rsidR="005612D6" w:rsidRPr="00ED2BCA" w:rsidRDefault="00493DAF" w:rsidP="00493DAF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Cumple</w:t>
            </w:r>
          </w:p>
        </w:tc>
        <w:tc>
          <w:tcPr>
            <w:tcW w:w="1409" w:type="dxa"/>
            <w:vAlign w:val="center"/>
          </w:tcPr>
          <w:p w:rsidR="00066FD7" w:rsidRPr="00ED2BCA" w:rsidRDefault="00066FD7" w:rsidP="00066FD7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Formación de Grupos de Investigación (GI) promovidos por el VRIP; se incorporan adherentes nacionales e internacionales.</w:t>
            </w:r>
          </w:p>
          <w:p w:rsidR="00066FD7" w:rsidRPr="00ED2BCA" w:rsidRDefault="00066FD7" w:rsidP="00066FD7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Participación en redes académicas internacionales.</w:t>
            </w:r>
          </w:p>
          <w:p w:rsidR="005612D6" w:rsidRPr="00ED2BCA" w:rsidRDefault="00066FD7" w:rsidP="00066FD7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Postulación a financiamiento nacional e internacional por líneas de investigación.</w:t>
            </w:r>
          </w:p>
        </w:tc>
        <w:tc>
          <w:tcPr>
            <w:tcW w:w="1418" w:type="dxa"/>
            <w:vAlign w:val="center"/>
          </w:tcPr>
          <w:p w:rsidR="005612D6" w:rsidRPr="00ED2BCA" w:rsidRDefault="00614D98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Evaluación permanente durante dos años de acuerdo a los resultados obtenidos por los GI</w:t>
            </w:r>
            <w:r w:rsidR="00FE5ECF" w:rsidRPr="00ED2BCA">
              <w:rPr>
                <w:sz w:val="12"/>
                <w:szCs w:val="12"/>
              </w:rPr>
              <w:t xml:space="preserve"> (Directiva de GI de la UNMSM)</w:t>
            </w:r>
          </w:p>
        </w:tc>
        <w:tc>
          <w:tcPr>
            <w:tcW w:w="1275" w:type="dxa"/>
            <w:vAlign w:val="center"/>
          </w:tcPr>
          <w:p w:rsidR="00066FD7" w:rsidRPr="00ED2BCA" w:rsidRDefault="00066FD7" w:rsidP="00066FD7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Registro de GI</w:t>
            </w:r>
            <w:r w:rsidR="00BB3204" w:rsidRPr="00ED2BCA">
              <w:rPr>
                <w:sz w:val="12"/>
                <w:szCs w:val="12"/>
              </w:rPr>
              <w:t xml:space="preserve"> vía RAIS</w:t>
            </w:r>
          </w:p>
          <w:p w:rsidR="00066FD7" w:rsidRPr="00ED2BCA" w:rsidRDefault="00066FD7" w:rsidP="00066FD7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Resolución </w:t>
            </w:r>
            <w:proofErr w:type="spellStart"/>
            <w:r w:rsidRPr="00ED2BCA">
              <w:rPr>
                <w:sz w:val="12"/>
                <w:szCs w:val="12"/>
              </w:rPr>
              <w:t>Decanal</w:t>
            </w:r>
            <w:proofErr w:type="spellEnd"/>
            <w:r w:rsidRPr="00ED2BCA">
              <w:rPr>
                <w:sz w:val="12"/>
                <w:szCs w:val="12"/>
              </w:rPr>
              <w:t xml:space="preserve"> y Resolución Rectoral de reconocimiento de los GI.</w:t>
            </w:r>
          </w:p>
          <w:p w:rsidR="00FE5ECF" w:rsidRPr="00ED2BCA" w:rsidRDefault="00066FD7" w:rsidP="00066FD7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Publicación sobre las líneas de investigación de los GI para obtener para financiamiento externo (a través del CONCYTEC)</w:t>
            </w:r>
          </w:p>
        </w:tc>
        <w:tc>
          <w:tcPr>
            <w:tcW w:w="1273" w:type="dxa"/>
            <w:vAlign w:val="center"/>
          </w:tcPr>
          <w:p w:rsidR="00BB3204" w:rsidRPr="00ED2BCA" w:rsidRDefault="00BB3204" w:rsidP="00BB3204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1. Lograr la asignación de hasta 60.000 soles a los GI</w:t>
            </w:r>
          </w:p>
          <w:p w:rsidR="00BB3204" w:rsidRPr="00ED2BCA" w:rsidRDefault="00BB3204" w:rsidP="00BB3204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2. Cumplir con el financiamiento de equipos</w:t>
            </w:r>
          </w:p>
          <w:p w:rsidR="00BB3204" w:rsidRPr="00ED2BCA" w:rsidRDefault="00BB3204" w:rsidP="00BB3204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3. Cumplir con el financiamiento de publicaciones</w:t>
            </w:r>
          </w:p>
          <w:p w:rsidR="00FE5ECF" w:rsidRPr="00ED2BCA" w:rsidRDefault="00BB3204" w:rsidP="00BB3204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4. Ampliar montos para el financiamiento de eventos</w:t>
            </w:r>
          </w:p>
        </w:tc>
        <w:tc>
          <w:tcPr>
            <w:tcW w:w="1188" w:type="dxa"/>
            <w:vAlign w:val="center"/>
          </w:tcPr>
          <w:p w:rsidR="00BB3204" w:rsidRPr="00ED2BCA" w:rsidRDefault="00BB3204" w:rsidP="00BB3204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Es necesaria aplicación plena de las Directivas del VRIP </w:t>
            </w:r>
          </w:p>
          <w:p w:rsidR="00FE5ECF" w:rsidRPr="00ED2BCA" w:rsidRDefault="00BB3204" w:rsidP="001B6DDD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Evitar el recorte del financiamiento otorgado a los GI</w:t>
            </w:r>
          </w:p>
        </w:tc>
        <w:tc>
          <w:tcPr>
            <w:tcW w:w="1102" w:type="dxa"/>
            <w:vAlign w:val="center"/>
          </w:tcPr>
          <w:p w:rsidR="005612D6" w:rsidRPr="00ED2BCA" w:rsidRDefault="004C30C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100</w:t>
            </w:r>
            <w:r w:rsidR="00FE5ECF" w:rsidRPr="00ED2BCA">
              <w:rPr>
                <w:sz w:val="12"/>
                <w:szCs w:val="12"/>
              </w:rPr>
              <w:t>%</w:t>
            </w:r>
          </w:p>
        </w:tc>
        <w:tc>
          <w:tcPr>
            <w:tcW w:w="1134" w:type="dxa"/>
            <w:vAlign w:val="center"/>
          </w:tcPr>
          <w:p w:rsidR="00FA4829" w:rsidRPr="00ED2BCA" w:rsidRDefault="00FE5ECF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Evaluación anual de </w:t>
            </w:r>
            <w:r w:rsidR="00FA4829" w:rsidRPr="00ED2BCA">
              <w:rPr>
                <w:sz w:val="12"/>
                <w:szCs w:val="12"/>
              </w:rPr>
              <w:t>investigadores.</w:t>
            </w:r>
          </w:p>
          <w:p w:rsidR="005612D6" w:rsidRPr="00ED2BCA" w:rsidRDefault="00FA4829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Actividades de los investigadores en los GI</w:t>
            </w:r>
            <w:r w:rsidR="00F05666" w:rsidRPr="00ED2BCA">
              <w:rPr>
                <w:sz w:val="12"/>
                <w:szCs w:val="12"/>
              </w:rPr>
              <w:t xml:space="preserve"> (presupuesto, equipos, eventos, publicaciones)</w:t>
            </w:r>
          </w:p>
        </w:tc>
        <w:tc>
          <w:tcPr>
            <w:tcW w:w="1114" w:type="dxa"/>
            <w:vAlign w:val="center"/>
          </w:tcPr>
          <w:p w:rsidR="00FA4829" w:rsidRPr="00ED2BCA" w:rsidRDefault="00FA4829" w:rsidP="00A005EF">
            <w:pPr>
              <w:rPr>
                <w:sz w:val="12"/>
                <w:szCs w:val="12"/>
              </w:rPr>
            </w:pPr>
          </w:p>
          <w:p w:rsidR="005612D6" w:rsidRPr="00ED2BCA" w:rsidRDefault="00F0566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Los GI recién se formaron en abril de 2017 y no se pueden establecer logros porque recién se pone en práctica la política de investigación del VRIP</w:t>
            </w:r>
          </w:p>
        </w:tc>
        <w:tc>
          <w:tcPr>
            <w:tcW w:w="851" w:type="dxa"/>
            <w:vAlign w:val="center"/>
          </w:tcPr>
          <w:p w:rsidR="005612D6" w:rsidRPr="00ED2BCA" w:rsidRDefault="00F0566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Se requiere de un plazo mayor para implementar la política de investigación</w:t>
            </w:r>
          </w:p>
        </w:tc>
        <w:tc>
          <w:tcPr>
            <w:tcW w:w="956" w:type="dxa"/>
            <w:vMerge w:val="restart"/>
            <w:shd w:val="clear" w:color="auto" w:fill="385623"/>
            <w:vAlign w:val="center"/>
          </w:tcPr>
          <w:p w:rsidR="005612D6" w:rsidRPr="00ED2BCA" w:rsidRDefault="005612D6" w:rsidP="00A005EF">
            <w:pPr>
              <w:rPr>
                <w:sz w:val="12"/>
                <w:szCs w:val="12"/>
              </w:rPr>
            </w:pPr>
          </w:p>
        </w:tc>
      </w:tr>
      <w:tr w:rsidR="005612D6" w:rsidRPr="00ED2BCA" w:rsidTr="00ED2BCA">
        <w:trPr>
          <w:trHeight w:val="780"/>
        </w:trPr>
        <w:tc>
          <w:tcPr>
            <w:tcW w:w="1560" w:type="dxa"/>
          </w:tcPr>
          <w:p w:rsidR="005612D6" w:rsidRPr="00ED2BCA" w:rsidRDefault="005612D6" w:rsidP="00497BC7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22.2 La Unidad </w:t>
            </w:r>
            <w:r w:rsidR="00497BC7" w:rsidRPr="00ED2BCA">
              <w:rPr>
                <w:sz w:val="12"/>
                <w:szCs w:val="12"/>
              </w:rPr>
              <w:t>de Investigación de la Facultad</w:t>
            </w:r>
            <w:r w:rsidRPr="00ED2BCA">
              <w:rPr>
                <w:sz w:val="12"/>
                <w:szCs w:val="12"/>
              </w:rPr>
              <w:t xml:space="preserve"> implementa lineamientos que regulan y aseguran la calidad de la I+D+i a cargo de investigadores registrados en el Registro Nacional de Investigadores en Ciencia y Tecnología (REGINA).</w:t>
            </w:r>
          </w:p>
        </w:tc>
        <w:tc>
          <w:tcPr>
            <w:tcW w:w="1418" w:type="dxa"/>
            <w:vAlign w:val="center"/>
          </w:tcPr>
          <w:p w:rsidR="005612D6" w:rsidRPr="00ED2BCA" w:rsidRDefault="005612D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CONCYTEC</w:t>
            </w:r>
          </w:p>
          <w:p w:rsidR="005612D6" w:rsidRPr="00ED2BCA" w:rsidRDefault="005612D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Vicerrectorado de Investigación y Posgrado </w:t>
            </w:r>
          </w:p>
          <w:p w:rsidR="005612D6" w:rsidRPr="00ED2BCA" w:rsidRDefault="005612D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Unidad de Investigación </w:t>
            </w:r>
          </w:p>
        </w:tc>
        <w:tc>
          <w:tcPr>
            <w:tcW w:w="1284" w:type="dxa"/>
            <w:vAlign w:val="center"/>
          </w:tcPr>
          <w:p w:rsidR="005612D6" w:rsidRPr="00ED2BCA" w:rsidRDefault="00BB3204" w:rsidP="00BB3204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Cumple</w:t>
            </w:r>
          </w:p>
        </w:tc>
        <w:tc>
          <w:tcPr>
            <w:tcW w:w="1409" w:type="dxa"/>
            <w:vAlign w:val="center"/>
          </w:tcPr>
          <w:p w:rsidR="005612D6" w:rsidRPr="00ED2BCA" w:rsidRDefault="001B6DDD" w:rsidP="001B6DDD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Talleres de investigación anuales que establecen las líneas de investigación de la F</w:t>
            </w:r>
            <w:r w:rsidR="00605B19" w:rsidRPr="00ED2BCA">
              <w:rPr>
                <w:sz w:val="12"/>
                <w:szCs w:val="12"/>
              </w:rPr>
              <w:t>a</w:t>
            </w:r>
            <w:r w:rsidRPr="00ED2BCA">
              <w:rPr>
                <w:sz w:val="12"/>
                <w:szCs w:val="12"/>
              </w:rPr>
              <w:t>cultad</w:t>
            </w:r>
          </w:p>
          <w:p w:rsidR="00605B19" w:rsidRPr="00ED2BCA" w:rsidRDefault="00605B19" w:rsidP="001B6DDD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Asesoramiento de los docentes investigadores en la Oficina de Fomento de Inve</w:t>
            </w:r>
            <w:r w:rsidR="00F30D99" w:rsidRPr="00ED2BCA">
              <w:rPr>
                <w:sz w:val="12"/>
                <w:szCs w:val="12"/>
              </w:rPr>
              <w:t>sti</w:t>
            </w:r>
            <w:r w:rsidRPr="00ED2BCA">
              <w:rPr>
                <w:sz w:val="12"/>
                <w:szCs w:val="12"/>
              </w:rPr>
              <w:t>gaciones</w:t>
            </w:r>
          </w:p>
        </w:tc>
        <w:tc>
          <w:tcPr>
            <w:tcW w:w="1418" w:type="dxa"/>
            <w:vAlign w:val="center"/>
          </w:tcPr>
          <w:p w:rsidR="005612D6" w:rsidRPr="00ED2BCA" w:rsidRDefault="00F0566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Evaluación permanente durante dos años de acuerdo a los resultados obtenidos por los GI (Directiva de GI de la UNMSM)</w:t>
            </w:r>
          </w:p>
          <w:p w:rsidR="00F05666" w:rsidRPr="00ED2BCA" w:rsidRDefault="00F0566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Resolución Rectoral de disminución de carga lectiva</w:t>
            </w:r>
          </w:p>
          <w:p w:rsidR="00F05666" w:rsidRPr="00ED2BCA" w:rsidRDefault="00F0566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Permanencia en REGINA</w:t>
            </w:r>
          </w:p>
          <w:p w:rsidR="00FA4829" w:rsidRPr="00ED2BCA" w:rsidRDefault="00FA4829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Evaluación del CONCYTEC cada dos años</w:t>
            </w:r>
          </w:p>
        </w:tc>
        <w:tc>
          <w:tcPr>
            <w:tcW w:w="1275" w:type="dxa"/>
            <w:vAlign w:val="center"/>
          </w:tcPr>
          <w:p w:rsidR="001B6DDD" w:rsidRPr="00ED2BCA" w:rsidRDefault="001B6DDD" w:rsidP="001B6DDD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Resolución </w:t>
            </w:r>
            <w:proofErr w:type="spellStart"/>
            <w:r w:rsidRPr="00ED2BCA">
              <w:rPr>
                <w:sz w:val="12"/>
                <w:szCs w:val="12"/>
              </w:rPr>
              <w:t>Decanal</w:t>
            </w:r>
            <w:proofErr w:type="spellEnd"/>
            <w:r w:rsidRPr="00ED2BCA">
              <w:rPr>
                <w:sz w:val="12"/>
                <w:szCs w:val="12"/>
              </w:rPr>
              <w:t xml:space="preserve"> y Resolución Rectoral</w:t>
            </w:r>
            <w:r w:rsidR="00605B19" w:rsidRPr="00ED2BCA">
              <w:rPr>
                <w:sz w:val="12"/>
                <w:szCs w:val="12"/>
              </w:rPr>
              <w:t xml:space="preserve"> de reconocimiento de docentes REGINA</w:t>
            </w:r>
            <w:r w:rsidRPr="00ED2BCA">
              <w:rPr>
                <w:sz w:val="12"/>
                <w:szCs w:val="12"/>
              </w:rPr>
              <w:t>.</w:t>
            </w:r>
          </w:p>
          <w:p w:rsidR="00605B19" w:rsidRPr="00ED2BCA" w:rsidRDefault="00605B19" w:rsidP="001B6DDD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Publicación de directorio de investigadores.</w:t>
            </w:r>
          </w:p>
          <w:p w:rsidR="001B6DDD" w:rsidRPr="00ED2BCA" w:rsidRDefault="001B6DDD" w:rsidP="001B6DDD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Líneas de investigación aprobadas por RR.</w:t>
            </w:r>
          </w:p>
          <w:p w:rsidR="005612D6" w:rsidRPr="00ED2BCA" w:rsidRDefault="005612D6" w:rsidP="00605B19">
            <w:pPr>
              <w:ind w:left="11"/>
              <w:rPr>
                <w:sz w:val="12"/>
                <w:szCs w:val="12"/>
              </w:rPr>
            </w:pPr>
          </w:p>
        </w:tc>
        <w:tc>
          <w:tcPr>
            <w:tcW w:w="1273" w:type="dxa"/>
            <w:vAlign w:val="center"/>
          </w:tcPr>
          <w:p w:rsidR="001B6DDD" w:rsidRPr="00ED2BCA" w:rsidRDefault="001B6DDD" w:rsidP="001B6DDD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1. Prioridad para la subvención a proyectos de investigación y ambientes para los grupos de investigación integrados por investigadores REGINA.</w:t>
            </w:r>
          </w:p>
          <w:p w:rsidR="001B6DDD" w:rsidRPr="00ED2BCA" w:rsidRDefault="001B6DDD" w:rsidP="001B6DDD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2. Reducción de la carga lectiva para investigadores en REGINA.</w:t>
            </w:r>
          </w:p>
          <w:p w:rsidR="005612D6" w:rsidRPr="00ED2BCA" w:rsidRDefault="005612D6" w:rsidP="001B6DDD">
            <w:pPr>
              <w:rPr>
                <w:sz w:val="12"/>
                <w:szCs w:val="12"/>
              </w:rPr>
            </w:pPr>
          </w:p>
        </w:tc>
        <w:tc>
          <w:tcPr>
            <w:tcW w:w="1188" w:type="dxa"/>
            <w:vAlign w:val="center"/>
          </w:tcPr>
          <w:p w:rsidR="00FA4829" w:rsidRPr="00ED2BCA" w:rsidRDefault="001B6DDD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Lograr la s</w:t>
            </w:r>
            <w:r w:rsidR="00FA4829" w:rsidRPr="00ED2BCA">
              <w:rPr>
                <w:sz w:val="12"/>
                <w:szCs w:val="12"/>
              </w:rPr>
              <w:t xml:space="preserve">ubvención anual </w:t>
            </w:r>
            <w:r w:rsidRPr="00ED2BCA">
              <w:rPr>
                <w:sz w:val="12"/>
                <w:szCs w:val="12"/>
              </w:rPr>
              <w:t xml:space="preserve">otorgada por </w:t>
            </w:r>
            <w:r w:rsidR="00FA4829" w:rsidRPr="00ED2BCA">
              <w:rPr>
                <w:sz w:val="12"/>
                <w:szCs w:val="12"/>
              </w:rPr>
              <w:t>el CONCYTEC</w:t>
            </w:r>
            <w:r w:rsidRPr="00ED2BCA">
              <w:rPr>
                <w:sz w:val="12"/>
                <w:szCs w:val="12"/>
              </w:rPr>
              <w:t xml:space="preserve"> a los docentes</w:t>
            </w:r>
          </w:p>
          <w:p w:rsidR="00FA4829" w:rsidRPr="00ED2BCA" w:rsidRDefault="001B6DDD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La r</w:t>
            </w:r>
            <w:r w:rsidR="00FA4829" w:rsidRPr="00ED2BCA">
              <w:rPr>
                <w:sz w:val="12"/>
                <w:szCs w:val="12"/>
              </w:rPr>
              <w:t>educción de carga lectiva.</w:t>
            </w:r>
          </w:p>
          <w:p w:rsidR="005612D6" w:rsidRPr="00ED2BCA" w:rsidRDefault="00FA4829" w:rsidP="001B6DDD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Prioridad para la subvención de GI</w:t>
            </w:r>
          </w:p>
        </w:tc>
        <w:tc>
          <w:tcPr>
            <w:tcW w:w="1102" w:type="dxa"/>
            <w:vAlign w:val="center"/>
          </w:tcPr>
          <w:p w:rsidR="005612D6" w:rsidRPr="00ED2BCA" w:rsidRDefault="00FA4829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100%</w:t>
            </w:r>
          </w:p>
        </w:tc>
        <w:tc>
          <w:tcPr>
            <w:tcW w:w="1134" w:type="dxa"/>
            <w:vAlign w:val="center"/>
          </w:tcPr>
          <w:p w:rsidR="005612D6" w:rsidRPr="00ED2BCA" w:rsidRDefault="00FA4829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Indicadores de producción científica</w:t>
            </w:r>
          </w:p>
        </w:tc>
        <w:tc>
          <w:tcPr>
            <w:tcW w:w="1114" w:type="dxa"/>
            <w:vAlign w:val="center"/>
          </w:tcPr>
          <w:p w:rsidR="005612D6" w:rsidRPr="00ED2BCA" w:rsidRDefault="00FA4829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Las acciones y actividades</w:t>
            </w:r>
            <w:r w:rsidR="00BE12FF" w:rsidRPr="00ED2BCA">
              <w:rPr>
                <w:sz w:val="12"/>
                <w:szCs w:val="12"/>
              </w:rPr>
              <w:t xml:space="preserve"> de los GI</w:t>
            </w:r>
            <w:r w:rsidRPr="00ED2BCA">
              <w:rPr>
                <w:sz w:val="12"/>
                <w:szCs w:val="12"/>
              </w:rPr>
              <w:t xml:space="preserve"> permiten una producción científica sostenida, a corto, mediano y largo plazo</w:t>
            </w:r>
          </w:p>
        </w:tc>
        <w:tc>
          <w:tcPr>
            <w:tcW w:w="851" w:type="dxa"/>
            <w:vAlign w:val="center"/>
          </w:tcPr>
          <w:p w:rsidR="005612D6" w:rsidRPr="00ED2BCA" w:rsidRDefault="00FA4829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Se requiere de un plazo mayor para analizar la política de investigación</w:t>
            </w:r>
          </w:p>
        </w:tc>
        <w:tc>
          <w:tcPr>
            <w:tcW w:w="956" w:type="dxa"/>
            <w:vMerge/>
            <w:shd w:val="clear" w:color="auto" w:fill="385623"/>
            <w:vAlign w:val="center"/>
          </w:tcPr>
          <w:p w:rsidR="005612D6" w:rsidRPr="00ED2BCA" w:rsidRDefault="005612D6" w:rsidP="00A005EF">
            <w:pPr>
              <w:rPr>
                <w:sz w:val="12"/>
                <w:szCs w:val="12"/>
              </w:rPr>
            </w:pPr>
          </w:p>
        </w:tc>
      </w:tr>
      <w:tr w:rsidR="005612D6" w:rsidRPr="00ED2BCA" w:rsidTr="00ED2BCA">
        <w:trPr>
          <w:trHeight w:val="780"/>
        </w:trPr>
        <w:tc>
          <w:tcPr>
            <w:tcW w:w="1560" w:type="dxa"/>
          </w:tcPr>
          <w:p w:rsidR="005612D6" w:rsidRPr="00ED2BCA" w:rsidRDefault="005612D6" w:rsidP="00A005EF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22.3 Los lineamientos para I+D+i de calidad deben incluir exigencias para involucrar a estudiantes y mantener un mínimo de docentes investigadores registrados en REGINA, que se incremente en el tiempo.</w:t>
            </w:r>
          </w:p>
        </w:tc>
        <w:tc>
          <w:tcPr>
            <w:tcW w:w="1418" w:type="dxa"/>
            <w:vAlign w:val="center"/>
          </w:tcPr>
          <w:p w:rsidR="00A354AD" w:rsidRPr="00ED2BCA" w:rsidRDefault="00A354AD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Vicerrector</w:t>
            </w:r>
            <w:r w:rsidR="00E37089" w:rsidRPr="00ED2BCA">
              <w:rPr>
                <w:sz w:val="12"/>
                <w:szCs w:val="12"/>
              </w:rPr>
              <w:t>ado de Investigación y Posgrado</w:t>
            </w:r>
          </w:p>
          <w:p w:rsidR="00E37089" w:rsidRPr="00ED2BCA" w:rsidRDefault="00E37089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Vicedecanato de Investigación y Posgrado</w:t>
            </w:r>
          </w:p>
          <w:p w:rsidR="005612D6" w:rsidRPr="00ED2BCA" w:rsidRDefault="00A354AD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Unidad de Investigación</w:t>
            </w:r>
          </w:p>
        </w:tc>
        <w:tc>
          <w:tcPr>
            <w:tcW w:w="1284" w:type="dxa"/>
            <w:vAlign w:val="center"/>
          </w:tcPr>
          <w:p w:rsidR="005612D6" w:rsidRPr="00ED2BCA" w:rsidRDefault="001B6DDD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Cumple</w:t>
            </w:r>
          </w:p>
        </w:tc>
        <w:tc>
          <w:tcPr>
            <w:tcW w:w="1409" w:type="dxa"/>
            <w:vAlign w:val="center"/>
          </w:tcPr>
          <w:p w:rsidR="00F30D99" w:rsidRPr="00ED2BCA" w:rsidRDefault="00F30D99" w:rsidP="00F30D99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Las políticas de VRIP según las directivas están orientadas a la investigación formativa</w:t>
            </w:r>
            <w:r w:rsidR="00E64F8C" w:rsidRPr="00ED2BCA">
              <w:rPr>
                <w:sz w:val="12"/>
                <w:szCs w:val="12"/>
              </w:rPr>
              <w:t>.</w:t>
            </w:r>
          </w:p>
          <w:p w:rsidR="005612D6" w:rsidRPr="00ED2BCA" w:rsidRDefault="00E64F8C" w:rsidP="00A005EF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Orientación a los docentes investigadores para renovación en el REGINA</w:t>
            </w:r>
          </w:p>
        </w:tc>
        <w:tc>
          <w:tcPr>
            <w:tcW w:w="1418" w:type="dxa"/>
            <w:vAlign w:val="center"/>
          </w:tcPr>
          <w:p w:rsidR="005612D6" w:rsidRPr="00ED2BCA" w:rsidRDefault="004A1B07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Evaluación permanente durante dos años de acuerdo a los resultados obtenidos por los GI (Directiva de GI de la UNMSM).</w:t>
            </w:r>
          </w:p>
          <w:p w:rsidR="004A1B07" w:rsidRPr="00ED2BCA" w:rsidRDefault="004A1B07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La Directiva privilegia los GI que incorporen investigadores REGINA</w:t>
            </w:r>
          </w:p>
        </w:tc>
        <w:tc>
          <w:tcPr>
            <w:tcW w:w="1275" w:type="dxa"/>
            <w:vAlign w:val="center"/>
          </w:tcPr>
          <w:p w:rsidR="00605B19" w:rsidRPr="00ED2BCA" w:rsidRDefault="00605B19" w:rsidP="00605B19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Resolución </w:t>
            </w:r>
            <w:proofErr w:type="spellStart"/>
            <w:r w:rsidRPr="00ED2BCA">
              <w:rPr>
                <w:sz w:val="12"/>
                <w:szCs w:val="12"/>
              </w:rPr>
              <w:t>Decanal</w:t>
            </w:r>
            <w:proofErr w:type="spellEnd"/>
            <w:r w:rsidRPr="00ED2BCA">
              <w:rPr>
                <w:sz w:val="12"/>
                <w:szCs w:val="12"/>
              </w:rPr>
              <w:t xml:space="preserve"> y Resolución Rectoral.</w:t>
            </w:r>
          </w:p>
          <w:p w:rsidR="005612D6" w:rsidRPr="00ED2BCA" w:rsidRDefault="00605B19" w:rsidP="00605B19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Directiva de los GI de la UNMSM</w:t>
            </w:r>
          </w:p>
        </w:tc>
        <w:tc>
          <w:tcPr>
            <w:tcW w:w="1273" w:type="dxa"/>
            <w:vAlign w:val="center"/>
          </w:tcPr>
          <w:p w:rsidR="005612D6" w:rsidRPr="00ED2BCA" w:rsidRDefault="001B6DDD" w:rsidP="001B6DDD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1. La formación de GI promueve la investigación formativa en los estudiantes de pregrado y posgrado (deben incluirse obligatoriamente</w:t>
            </w:r>
            <w:r w:rsidR="00F30D99" w:rsidRPr="00ED2BCA">
              <w:rPr>
                <w:sz w:val="12"/>
                <w:szCs w:val="12"/>
              </w:rPr>
              <w:t>)</w:t>
            </w:r>
          </w:p>
        </w:tc>
        <w:tc>
          <w:tcPr>
            <w:tcW w:w="1188" w:type="dxa"/>
            <w:vAlign w:val="center"/>
          </w:tcPr>
          <w:p w:rsidR="004A1B07" w:rsidRPr="00ED2BCA" w:rsidRDefault="004A1B07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La investigación formativa posibilit</w:t>
            </w:r>
            <w:r w:rsidR="00E64F8C" w:rsidRPr="00ED2BCA">
              <w:rPr>
                <w:sz w:val="12"/>
                <w:szCs w:val="12"/>
              </w:rPr>
              <w:t>a</w:t>
            </w:r>
            <w:r w:rsidRPr="00ED2BCA">
              <w:rPr>
                <w:sz w:val="12"/>
                <w:szCs w:val="12"/>
              </w:rPr>
              <w:t xml:space="preserve"> un incremento de producción científica en estudiantes y docentes.</w:t>
            </w:r>
          </w:p>
          <w:p w:rsidR="005612D6" w:rsidRPr="00ED2BCA" w:rsidRDefault="004A1B07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Los GI promueven la asesoría y </w:t>
            </w:r>
            <w:r w:rsidRPr="00ED2BCA">
              <w:rPr>
                <w:sz w:val="12"/>
                <w:szCs w:val="12"/>
              </w:rPr>
              <w:lastRenderedPageBreak/>
              <w:t>sustentación tesis de pre y posgrado de sus integrantes. Además, se auspicia la publicación de tesis de pre y posgrado</w:t>
            </w:r>
          </w:p>
          <w:p w:rsidR="00E64F8C" w:rsidRPr="00ED2BCA" w:rsidRDefault="00E64F8C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Capacitación a los docentes en actividades de investigación</w:t>
            </w:r>
          </w:p>
        </w:tc>
        <w:tc>
          <w:tcPr>
            <w:tcW w:w="1102" w:type="dxa"/>
            <w:vAlign w:val="center"/>
          </w:tcPr>
          <w:p w:rsidR="005612D6" w:rsidRPr="00ED2BCA" w:rsidRDefault="004C30C6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lastRenderedPageBreak/>
              <w:t>100</w:t>
            </w:r>
            <w:r w:rsidR="004A1B07" w:rsidRPr="00ED2BCA">
              <w:rPr>
                <w:sz w:val="12"/>
                <w:szCs w:val="12"/>
              </w:rPr>
              <w:t>%</w:t>
            </w:r>
          </w:p>
        </w:tc>
        <w:tc>
          <w:tcPr>
            <w:tcW w:w="1134" w:type="dxa"/>
            <w:vAlign w:val="center"/>
          </w:tcPr>
          <w:p w:rsidR="005612D6" w:rsidRPr="00ED2BCA" w:rsidRDefault="004A1B07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Indicadores de producción científica</w:t>
            </w:r>
          </w:p>
        </w:tc>
        <w:tc>
          <w:tcPr>
            <w:tcW w:w="1114" w:type="dxa"/>
            <w:vAlign w:val="center"/>
          </w:tcPr>
          <w:p w:rsidR="005612D6" w:rsidRPr="00ED2BCA" w:rsidRDefault="004A1B07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Las acciones y actividades </w:t>
            </w:r>
            <w:r w:rsidR="00BE12FF" w:rsidRPr="00ED2BCA">
              <w:rPr>
                <w:sz w:val="12"/>
                <w:szCs w:val="12"/>
              </w:rPr>
              <w:t xml:space="preserve">de los GI </w:t>
            </w:r>
            <w:r w:rsidRPr="00ED2BCA">
              <w:rPr>
                <w:sz w:val="12"/>
                <w:szCs w:val="12"/>
              </w:rPr>
              <w:t>permiten una producción científica sostenida, a corto, mediano y largo plazo</w:t>
            </w:r>
          </w:p>
        </w:tc>
        <w:tc>
          <w:tcPr>
            <w:tcW w:w="851" w:type="dxa"/>
            <w:vAlign w:val="center"/>
          </w:tcPr>
          <w:p w:rsidR="005612D6" w:rsidRPr="00ED2BCA" w:rsidRDefault="004A1B07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Se requiere de un plazo mayor para analizar la política de investigación</w:t>
            </w:r>
          </w:p>
        </w:tc>
        <w:tc>
          <w:tcPr>
            <w:tcW w:w="956" w:type="dxa"/>
            <w:vMerge/>
            <w:shd w:val="clear" w:color="auto" w:fill="385623"/>
            <w:vAlign w:val="center"/>
          </w:tcPr>
          <w:p w:rsidR="005612D6" w:rsidRPr="00ED2BCA" w:rsidRDefault="005612D6" w:rsidP="00A005EF">
            <w:pPr>
              <w:rPr>
                <w:sz w:val="12"/>
                <w:szCs w:val="12"/>
              </w:rPr>
            </w:pPr>
          </w:p>
        </w:tc>
      </w:tr>
      <w:tr w:rsidR="005612D6" w:rsidRPr="00ED2BCA" w:rsidTr="00ED2BCA">
        <w:trPr>
          <w:trHeight w:val="780"/>
        </w:trPr>
        <w:tc>
          <w:tcPr>
            <w:tcW w:w="1560" w:type="dxa"/>
          </w:tcPr>
          <w:p w:rsidR="005612D6" w:rsidRPr="00ED2BCA" w:rsidRDefault="005612D6" w:rsidP="00A005EF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22.4 El nivel de calidad se puede determinar por estándares establecidos por el CONCYTEC o entidades internacionales.</w:t>
            </w:r>
          </w:p>
        </w:tc>
        <w:tc>
          <w:tcPr>
            <w:tcW w:w="1418" w:type="dxa"/>
            <w:vAlign w:val="center"/>
          </w:tcPr>
          <w:p w:rsidR="000A1A18" w:rsidRPr="00ED2BCA" w:rsidRDefault="000A1A18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CONCYTEC</w:t>
            </w:r>
          </w:p>
          <w:p w:rsidR="000A1A18" w:rsidRPr="00ED2BCA" w:rsidRDefault="000A1A18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Vicerrectorado de Investigación y Posgrado</w:t>
            </w:r>
          </w:p>
          <w:p w:rsidR="00E64F8C" w:rsidRPr="00ED2BCA" w:rsidRDefault="00E64F8C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Vicedecanato de Investigación y Posgrado</w:t>
            </w:r>
          </w:p>
          <w:p w:rsidR="005612D6" w:rsidRPr="00ED2BCA" w:rsidRDefault="000A1A18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Unidad de Investigación </w:t>
            </w:r>
          </w:p>
        </w:tc>
        <w:tc>
          <w:tcPr>
            <w:tcW w:w="1284" w:type="dxa"/>
            <w:vAlign w:val="center"/>
          </w:tcPr>
          <w:p w:rsidR="005612D6" w:rsidRPr="00ED2BCA" w:rsidRDefault="001B6DDD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No cumple</w:t>
            </w:r>
          </w:p>
        </w:tc>
        <w:tc>
          <w:tcPr>
            <w:tcW w:w="1409" w:type="dxa"/>
            <w:vAlign w:val="center"/>
          </w:tcPr>
          <w:p w:rsidR="005612D6" w:rsidRPr="00ED2BCA" w:rsidRDefault="00475DB3" w:rsidP="00A005EF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No hay evidencias</w:t>
            </w:r>
          </w:p>
        </w:tc>
        <w:tc>
          <w:tcPr>
            <w:tcW w:w="1418" w:type="dxa"/>
            <w:vAlign w:val="center"/>
          </w:tcPr>
          <w:p w:rsidR="005612D6" w:rsidRPr="00ED2BCA" w:rsidRDefault="004A1B07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Evaluación permanente durante dos años de acuerdo a los resultados obtenidos por los GI (Directiva de GI de la UNMSM).</w:t>
            </w:r>
          </w:p>
        </w:tc>
        <w:tc>
          <w:tcPr>
            <w:tcW w:w="1275" w:type="dxa"/>
            <w:vAlign w:val="center"/>
          </w:tcPr>
          <w:p w:rsidR="004A1B07" w:rsidRPr="00ED2BCA" w:rsidRDefault="004A1B07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VRIP</w:t>
            </w:r>
          </w:p>
          <w:p w:rsidR="00475DB3" w:rsidRPr="00ED2BCA" w:rsidRDefault="00475DB3" w:rsidP="00475DB3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Vicedecanato de Investigación y Posgrado</w:t>
            </w:r>
          </w:p>
          <w:p w:rsidR="005612D6" w:rsidRPr="00ED2BCA" w:rsidRDefault="004A1B07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Unidad de Investigación</w:t>
            </w:r>
          </w:p>
        </w:tc>
        <w:tc>
          <w:tcPr>
            <w:tcW w:w="1273" w:type="dxa"/>
            <w:vAlign w:val="center"/>
          </w:tcPr>
          <w:p w:rsidR="005612D6" w:rsidRPr="00ED2BCA" w:rsidRDefault="000A1A18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No hay estándares</w:t>
            </w:r>
          </w:p>
        </w:tc>
        <w:tc>
          <w:tcPr>
            <w:tcW w:w="1188" w:type="dxa"/>
            <w:vAlign w:val="center"/>
          </w:tcPr>
          <w:p w:rsidR="005612D6" w:rsidRPr="00ED2BCA" w:rsidRDefault="000A1A18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La aplicación de estándares no está prevista por el CONCYTEC ni por el VRIP</w:t>
            </w:r>
          </w:p>
        </w:tc>
        <w:tc>
          <w:tcPr>
            <w:tcW w:w="1102" w:type="dxa"/>
            <w:vAlign w:val="center"/>
          </w:tcPr>
          <w:p w:rsidR="005612D6" w:rsidRPr="00ED2BCA" w:rsidRDefault="000A1A18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0%</w:t>
            </w:r>
          </w:p>
        </w:tc>
        <w:tc>
          <w:tcPr>
            <w:tcW w:w="1134" w:type="dxa"/>
            <w:vAlign w:val="center"/>
          </w:tcPr>
          <w:p w:rsidR="005612D6" w:rsidRPr="00ED2BCA" w:rsidRDefault="000A1A18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No hay</w:t>
            </w:r>
          </w:p>
        </w:tc>
        <w:tc>
          <w:tcPr>
            <w:tcW w:w="1114" w:type="dxa"/>
            <w:vAlign w:val="center"/>
          </w:tcPr>
          <w:p w:rsidR="005612D6" w:rsidRPr="00ED2BCA" w:rsidRDefault="000A1A18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No hay</w:t>
            </w:r>
          </w:p>
        </w:tc>
        <w:tc>
          <w:tcPr>
            <w:tcW w:w="851" w:type="dxa"/>
            <w:vAlign w:val="center"/>
          </w:tcPr>
          <w:p w:rsidR="005612D6" w:rsidRPr="00ED2BCA" w:rsidRDefault="000A1A18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Es importante la elaboración, difusión y aplicación de estándares</w:t>
            </w:r>
          </w:p>
        </w:tc>
        <w:tc>
          <w:tcPr>
            <w:tcW w:w="956" w:type="dxa"/>
            <w:vMerge/>
            <w:shd w:val="clear" w:color="auto" w:fill="385623"/>
            <w:vAlign w:val="center"/>
          </w:tcPr>
          <w:p w:rsidR="005612D6" w:rsidRPr="00ED2BCA" w:rsidRDefault="005612D6" w:rsidP="00A005EF">
            <w:pPr>
              <w:rPr>
                <w:sz w:val="12"/>
                <w:szCs w:val="12"/>
              </w:rPr>
            </w:pPr>
          </w:p>
        </w:tc>
      </w:tr>
      <w:tr w:rsidR="005612D6" w:rsidRPr="00ED2BCA" w:rsidTr="00ED2BCA">
        <w:trPr>
          <w:trHeight w:val="780"/>
        </w:trPr>
        <w:tc>
          <w:tcPr>
            <w:tcW w:w="1560" w:type="dxa"/>
          </w:tcPr>
          <w:p w:rsidR="005612D6" w:rsidRPr="00ED2BCA" w:rsidRDefault="005612D6" w:rsidP="00A005EF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22.</w:t>
            </w:r>
            <w:r w:rsidR="00497BC7" w:rsidRPr="00ED2BCA">
              <w:rPr>
                <w:sz w:val="12"/>
                <w:szCs w:val="12"/>
              </w:rPr>
              <w:t xml:space="preserve"> La Unidad de Investigación de la Facultad</w:t>
            </w:r>
            <w:r w:rsidRPr="00ED2BCA">
              <w:rPr>
                <w:sz w:val="12"/>
                <w:szCs w:val="12"/>
              </w:rPr>
              <w:t xml:space="preserve"> usa herramientas de vigilancia tecnológica que le ayuden a tomar decisiones y anticiparse a los cambios de su especialidad para orientar la I+D+i.</w:t>
            </w:r>
          </w:p>
        </w:tc>
        <w:tc>
          <w:tcPr>
            <w:tcW w:w="1418" w:type="dxa"/>
            <w:vAlign w:val="center"/>
          </w:tcPr>
          <w:p w:rsidR="000A1A18" w:rsidRPr="00ED2BCA" w:rsidRDefault="000A1A18" w:rsidP="00A005EF">
            <w:pPr>
              <w:rPr>
                <w:color w:val="auto"/>
                <w:sz w:val="12"/>
                <w:szCs w:val="12"/>
              </w:rPr>
            </w:pPr>
            <w:r w:rsidRPr="00ED2BCA">
              <w:rPr>
                <w:color w:val="auto"/>
                <w:sz w:val="12"/>
                <w:szCs w:val="12"/>
              </w:rPr>
              <w:t>CONCYTEC</w:t>
            </w:r>
          </w:p>
          <w:p w:rsidR="000A1A18" w:rsidRPr="00ED2BCA" w:rsidRDefault="000A1A18" w:rsidP="00A005EF">
            <w:pPr>
              <w:rPr>
                <w:color w:val="auto"/>
                <w:sz w:val="12"/>
                <w:szCs w:val="12"/>
              </w:rPr>
            </w:pPr>
            <w:r w:rsidRPr="00ED2BCA">
              <w:rPr>
                <w:color w:val="auto"/>
                <w:sz w:val="12"/>
                <w:szCs w:val="12"/>
              </w:rPr>
              <w:t>Vicerrectorado de Investigación y Posgrado</w:t>
            </w:r>
          </w:p>
          <w:p w:rsidR="005612D6" w:rsidRPr="00ED2BCA" w:rsidRDefault="000A1A18" w:rsidP="00A005EF">
            <w:pPr>
              <w:rPr>
                <w:color w:val="auto"/>
                <w:sz w:val="12"/>
                <w:szCs w:val="12"/>
              </w:rPr>
            </w:pPr>
            <w:r w:rsidRPr="00ED2BCA">
              <w:rPr>
                <w:color w:val="auto"/>
                <w:sz w:val="12"/>
                <w:szCs w:val="12"/>
              </w:rPr>
              <w:t>Unidad de Investigación Unidad de Investigación</w:t>
            </w:r>
          </w:p>
        </w:tc>
        <w:tc>
          <w:tcPr>
            <w:tcW w:w="1284" w:type="dxa"/>
            <w:vAlign w:val="center"/>
          </w:tcPr>
          <w:p w:rsidR="005612D6" w:rsidRPr="00ED2BCA" w:rsidRDefault="00475DB3" w:rsidP="00475DB3">
            <w:pPr>
              <w:ind w:left="11"/>
              <w:rPr>
                <w:color w:val="auto"/>
                <w:sz w:val="12"/>
                <w:szCs w:val="12"/>
              </w:rPr>
            </w:pPr>
            <w:r w:rsidRPr="00ED2BCA">
              <w:rPr>
                <w:color w:val="auto"/>
                <w:sz w:val="12"/>
                <w:szCs w:val="12"/>
              </w:rPr>
              <w:t>No cumple</w:t>
            </w:r>
          </w:p>
        </w:tc>
        <w:tc>
          <w:tcPr>
            <w:tcW w:w="1409" w:type="dxa"/>
            <w:vAlign w:val="center"/>
          </w:tcPr>
          <w:p w:rsidR="005612D6" w:rsidRPr="00ED2BCA" w:rsidRDefault="00475DB3" w:rsidP="00A005EF">
            <w:pPr>
              <w:ind w:left="11"/>
              <w:rPr>
                <w:color w:val="auto"/>
                <w:sz w:val="12"/>
                <w:szCs w:val="12"/>
              </w:rPr>
            </w:pPr>
            <w:r w:rsidRPr="00ED2BCA">
              <w:rPr>
                <w:color w:val="auto"/>
                <w:sz w:val="12"/>
                <w:szCs w:val="12"/>
              </w:rPr>
              <w:t>No hay evidencias</w:t>
            </w:r>
          </w:p>
        </w:tc>
        <w:tc>
          <w:tcPr>
            <w:tcW w:w="1418" w:type="dxa"/>
            <w:vAlign w:val="center"/>
          </w:tcPr>
          <w:p w:rsidR="005612D6" w:rsidRPr="00ED2BCA" w:rsidRDefault="000A1A18" w:rsidP="00A005EF">
            <w:pPr>
              <w:rPr>
                <w:color w:val="auto"/>
                <w:sz w:val="12"/>
                <w:szCs w:val="12"/>
              </w:rPr>
            </w:pPr>
            <w:r w:rsidRPr="00ED2BCA">
              <w:rPr>
                <w:color w:val="auto"/>
                <w:sz w:val="12"/>
                <w:szCs w:val="12"/>
              </w:rPr>
              <w:t>Capacitación permanente, adquisición de software para la vigilancia tecnológica (Facultades y VRI)</w:t>
            </w:r>
          </w:p>
        </w:tc>
        <w:tc>
          <w:tcPr>
            <w:tcW w:w="1275" w:type="dxa"/>
            <w:vAlign w:val="center"/>
          </w:tcPr>
          <w:p w:rsidR="00475DB3" w:rsidRPr="00ED2BCA" w:rsidRDefault="00475DB3" w:rsidP="00475DB3">
            <w:pPr>
              <w:ind w:left="11"/>
              <w:rPr>
                <w:color w:val="auto"/>
                <w:sz w:val="12"/>
                <w:szCs w:val="12"/>
              </w:rPr>
            </w:pPr>
            <w:r w:rsidRPr="00ED2BCA">
              <w:rPr>
                <w:color w:val="auto"/>
                <w:sz w:val="12"/>
                <w:szCs w:val="12"/>
              </w:rPr>
              <w:t xml:space="preserve">Resolución </w:t>
            </w:r>
            <w:proofErr w:type="spellStart"/>
            <w:r w:rsidRPr="00ED2BCA">
              <w:rPr>
                <w:color w:val="auto"/>
                <w:sz w:val="12"/>
                <w:szCs w:val="12"/>
              </w:rPr>
              <w:t>Decanal</w:t>
            </w:r>
            <w:proofErr w:type="spellEnd"/>
            <w:r w:rsidRPr="00ED2BCA">
              <w:rPr>
                <w:color w:val="auto"/>
                <w:sz w:val="12"/>
                <w:szCs w:val="12"/>
              </w:rPr>
              <w:t xml:space="preserve"> y Resolución Rectoral.</w:t>
            </w:r>
          </w:p>
          <w:p w:rsidR="005612D6" w:rsidRPr="00ED2BCA" w:rsidRDefault="00475DB3" w:rsidP="00475DB3">
            <w:pPr>
              <w:rPr>
                <w:color w:val="auto"/>
                <w:sz w:val="12"/>
                <w:szCs w:val="12"/>
              </w:rPr>
            </w:pPr>
            <w:r w:rsidRPr="00ED2BCA">
              <w:rPr>
                <w:color w:val="auto"/>
                <w:sz w:val="12"/>
                <w:szCs w:val="12"/>
              </w:rPr>
              <w:t>Directivas del VRIP</w:t>
            </w:r>
          </w:p>
        </w:tc>
        <w:tc>
          <w:tcPr>
            <w:tcW w:w="1273" w:type="dxa"/>
            <w:vAlign w:val="center"/>
          </w:tcPr>
          <w:p w:rsidR="005612D6" w:rsidRPr="00ED2BCA" w:rsidRDefault="009F18D4" w:rsidP="00A005EF">
            <w:pPr>
              <w:rPr>
                <w:color w:val="auto"/>
                <w:sz w:val="12"/>
                <w:szCs w:val="12"/>
              </w:rPr>
            </w:pPr>
            <w:r w:rsidRPr="00ED2BCA">
              <w:rPr>
                <w:color w:val="auto"/>
                <w:sz w:val="12"/>
                <w:szCs w:val="12"/>
              </w:rPr>
              <w:t>No hay políticas de vigilancia tecnológica</w:t>
            </w:r>
          </w:p>
        </w:tc>
        <w:tc>
          <w:tcPr>
            <w:tcW w:w="1188" w:type="dxa"/>
            <w:vAlign w:val="center"/>
          </w:tcPr>
          <w:p w:rsidR="005612D6" w:rsidRPr="00ED2BCA" w:rsidRDefault="009F18D4" w:rsidP="00A005EF">
            <w:pPr>
              <w:rPr>
                <w:color w:val="auto"/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La aplicación de software de vigilancia tecnológica no está prevista por el VRIP</w:t>
            </w:r>
          </w:p>
        </w:tc>
        <w:tc>
          <w:tcPr>
            <w:tcW w:w="1102" w:type="dxa"/>
            <w:vAlign w:val="center"/>
          </w:tcPr>
          <w:p w:rsidR="005612D6" w:rsidRPr="00ED2BCA" w:rsidRDefault="009F18D4" w:rsidP="00A005EF">
            <w:pPr>
              <w:rPr>
                <w:color w:val="auto"/>
                <w:sz w:val="12"/>
                <w:szCs w:val="12"/>
              </w:rPr>
            </w:pPr>
            <w:r w:rsidRPr="00ED2BCA">
              <w:rPr>
                <w:color w:val="auto"/>
                <w:sz w:val="12"/>
                <w:szCs w:val="12"/>
              </w:rPr>
              <w:t>0%</w:t>
            </w:r>
          </w:p>
        </w:tc>
        <w:tc>
          <w:tcPr>
            <w:tcW w:w="1134" w:type="dxa"/>
            <w:vAlign w:val="center"/>
          </w:tcPr>
          <w:p w:rsidR="005612D6" w:rsidRPr="00ED2BCA" w:rsidRDefault="009F18D4" w:rsidP="00A005EF">
            <w:pPr>
              <w:rPr>
                <w:color w:val="auto"/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No hay</w:t>
            </w:r>
          </w:p>
        </w:tc>
        <w:tc>
          <w:tcPr>
            <w:tcW w:w="1114" w:type="dxa"/>
            <w:vAlign w:val="center"/>
          </w:tcPr>
          <w:p w:rsidR="005612D6" w:rsidRPr="00ED2BCA" w:rsidRDefault="009F18D4" w:rsidP="00A005EF">
            <w:pPr>
              <w:rPr>
                <w:color w:val="auto"/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No hay</w:t>
            </w:r>
          </w:p>
        </w:tc>
        <w:tc>
          <w:tcPr>
            <w:tcW w:w="851" w:type="dxa"/>
            <w:vAlign w:val="center"/>
          </w:tcPr>
          <w:p w:rsidR="005612D6" w:rsidRPr="00ED2BCA" w:rsidRDefault="009F18D4" w:rsidP="00A005EF">
            <w:pPr>
              <w:rPr>
                <w:color w:val="auto"/>
                <w:sz w:val="12"/>
                <w:szCs w:val="12"/>
              </w:rPr>
            </w:pPr>
            <w:r w:rsidRPr="00ED2BCA">
              <w:rPr>
                <w:color w:val="auto"/>
                <w:sz w:val="12"/>
                <w:szCs w:val="12"/>
              </w:rPr>
              <w:t>La vigilancia tecnológica es imprescindible para el desarrollo de políticas de investigación</w:t>
            </w:r>
          </w:p>
        </w:tc>
        <w:tc>
          <w:tcPr>
            <w:tcW w:w="956" w:type="dxa"/>
            <w:vMerge/>
            <w:shd w:val="clear" w:color="auto" w:fill="385623"/>
            <w:vAlign w:val="center"/>
          </w:tcPr>
          <w:p w:rsidR="005612D6" w:rsidRPr="00ED2BCA" w:rsidRDefault="005612D6" w:rsidP="00A005EF">
            <w:pPr>
              <w:rPr>
                <w:color w:val="FF0000"/>
                <w:sz w:val="12"/>
                <w:szCs w:val="12"/>
              </w:rPr>
            </w:pPr>
          </w:p>
        </w:tc>
      </w:tr>
      <w:tr w:rsidR="005612D6" w:rsidRPr="00ED2BCA" w:rsidTr="00ED2BCA">
        <w:trPr>
          <w:trHeight w:val="780"/>
        </w:trPr>
        <w:tc>
          <w:tcPr>
            <w:tcW w:w="1560" w:type="dxa"/>
          </w:tcPr>
          <w:p w:rsidR="005612D6" w:rsidRPr="00ED2BCA" w:rsidRDefault="00497BC7" w:rsidP="00A005EF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22.6 </w:t>
            </w:r>
            <w:r w:rsidR="005612D6" w:rsidRPr="00ED2BCA">
              <w:rPr>
                <w:sz w:val="12"/>
                <w:szCs w:val="12"/>
              </w:rPr>
              <w:t>La Unidad</w:t>
            </w:r>
            <w:r w:rsidRPr="00ED2BCA">
              <w:rPr>
                <w:sz w:val="12"/>
                <w:szCs w:val="12"/>
              </w:rPr>
              <w:t xml:space="preserve"> de Investigación de la Facultad</w:t>
            </w:r>
            <w:r w:rsidR="005612D6" w:rsidRPr="00ED2BCA">
              <w:rPr>
                <w:sz w:val="12"/>
                <w:szCs w:val="12"/>
              </w:rPr>
              <w:t xml:space="preserve"> mantiene y ejecuta mecanismos para promover la I+D+i en las líneas establecidas y evalúa el logro (</w:t>
            </w:r>
            <w:proofErr w:type="spellStart"/>
            <w:r w:rsidR="005612D6" w:rsidRPr="00ED2BCA">
              <w:rPr>
                <w:sz w:val="12"/>
                <w:szCs w:val="12"/>
              </w:rPr>
              <w:t>p.e</w:t>
            </w:r>
            <w:proofErr w:type="spellEnd"/>
            <w:r w:rsidR="005612D6" w:rsidRPr="00ED2BCA">
              <w:rPr>
                <w:sz w:val="12"/>
                <w:szCs w:val="12"/>
              </w:rPr>
              <w:t>. patentes, publicaciones, desarrollos tecnológicos, presentaciones en congresos, entre otros), según lo establecido por la universidad.</w:t>
            </w:r>
          </w:p>
        </w:tc>
        <w:tc>
          <w:tcPr>
            <w:tcW w:w="1418" w:type="dxa"/>
            <w:vAlign w:val="center"/>
          </w:tcPr>
          <w:p w:rsidR="009F18D4" w:rsidRPr="00ED2BCA" w:rsidRDefault="009F18D4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Vicerrectorado de Investigación y Posgrado</w:t>
            </w:r>
          </w:p>
          <w:p w:rsidR="005612D6" w:rsidRPr="00ED2BCA" w:rsidRDefault="009F18D4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Unidad de Investigación </w:t>
            </w:r>
          </w:p>
        </w:tc>
        <w:tc>
          <w:tcPr>
            <w:tcW w:w="1284" w:type="dxa"/>
            <w:vAlign w:val="center"/>
          </w:tcPr>
          <w:p w:rsidR="005612D6" w:rsidRPr="00ED2BCA" w:rsidRDefault="00475DB3" w:rsidP="00475DB3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Cumple</w:t>
            </w:r>
          </w:p>
        </w:tc>
        <w:tc>
          <w:tcPr>
            <w:tcW w:w="1409" w:type="dxa"/>
            <w:vAlign w:val="center"/>
          </w:tcPr>
          <w:p w:rsidR="00475DB3" w:rsidRPr="00ED2BCA" w:rsidRDefault="00475DB3" w:rsidP="00475DB3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Evaluación y seguimiento de los proyectos de investigación.</w:t>
            </w:r>
          </w:p>
          <w:p w:rsidR="00475DB3" w:rsidRPr="00ED2BCA" w:rsidRDefault="00475DB3" w:rsidP="00475DB3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Auspicio de eventos académicos</w:t>
            </w:r>
          </w:p>
          <w:p w:rsidR="005612D6" w:rsidRPr="00ED2BCA" w:rsidRDefault="00475DB3" w:rsidP="00475DB3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Auspicio de publicaciones</w:t>
            </w:r>
          </w:p>
        </w:tc>
        <w:tc>
          <w:tcPr>
            <w:tcW w:w="1418" w:type="dxa"/>
            <w:vAlign w:val="center"/>
          </w:tcPr>
          <w:p w:rsidR="005612D6" w:rsidRPr="00ED2BCA" w:rsidRDefault="009F18D4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Evaluación permanente anual de los I+D+i en las líneas establecidas por los GI</w:t>
            </w:r>
          </w:p>
        </w:tc>
        <w:tc>
          <w:tcPr>
            <w:tcW w:w="1275" w:type="dxa"/>
            <w:vAlign w:val="center"/>
          </w:tcPr>
          <w:p w:rsidR="00475DB3" w:rsidRPr="00ED2BCA" w:rsidRDefault="00475DB3" w:rsidP="00475DB3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Resoluciones </w:t>
            </w:r>
            <w:r w:rsidR="003F751D" w:rsidRPr="00ED2BCA">
              <w:rPr>
                <w:sz w:val="12"/>
                <w:szCs w:val="12"/>
              </w:rPr>
              <w:t>directorales</w:t>
            </w:r>
          </w:p>
          <w:p w:rsidR="00475DB3" w:rsidRPr="00ED2BCA" w:rsidRDefault="00475DB3" w:rsidP="00475DB3">
            <w:pPr>
              <w:ind w:left="11"/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Resoluci</w:t>
            </w:r>
            <w:r w:rsidR="003F751D" w:rsidRPr="00ED2BCA">
              <w:rPr>
                <w:sz w:val="12"/>
                <w:szCs w:val="12"/>
              </w:rPr>
              <w:t>o</w:t>
            </w:r>
            <w:r w:rsidRPr="00ED2BCA">
              <w:rPr>
                <w:sz w:val="12"/>
                <w:szCs w:val="12"/>
              </w:rPr>
              <w:t>n</w:t>
            </w:r>
            <w:r w:rsidR="003F751D" w:rsidRPr="00ED2BCA">
              <w:rPr>
                <w:sz w:val="12"/>
                <w:szCs w:val="12"/>
              </w:rPr>
              <w:t>es</w:t>
            </w:r>
            <w:r w:rsidRPr="00ED2BCA">
              <w:rPr>
                <w:sz w:val="12"/>
                <w:szCs w:val="12"/>
              </w:rPr>
              <w:t xml:space="preserve"> </w:t>
            </w:r>
            <w:r w:rsidR="003F751D" w:rsidRPr="00ED2BCA">
              <w:rPr>
                <w:sz w:val="12"/>
                <w:szCs w:val="12"/>
              </w:rPr>
              <w:t>d</w:t>
            </w:r>
            <w:r w:rsidRPr="00ED2BCA">
              <w:rPr>
                <w:sz w:val="12"/>
                <w:szCs w:val="12"/>
              </w:rPr>
              <w:t>ecanal</w:t>
            </w:r>
            <w:r w:rsidR="003F751D" w:rsidRPr="00ED2BCA">
              <w:rPr>
                <w:sz w:val="12"/>
                <w:szCs w:val="12"/>
              </w:rPr>
              <w:t>es</w:t>
            </w:r>
            <w:r w:rsidRPr="00ED2BCA">
              <w:rPr>
                <w:sz w:val="12"/>
                <w:szCs w:val="12"/>
              </w:rPr>
              <w:t xml:space="preserve"> y </w:t>
            </w:r>
            <w:r w:rsidR="003F751D" w:rsidRPr="00ED2BCA">
              <w:rPr>
                <w:sz w:val="12"/>
                <w:szCs w:val="12"/>
              </w:rPr>
              <w:t>r</w:t>
            </w:r>
            <w:r w:rsidRPr="00ED2BCA">
              <w:rPr>
                <w:sz w:val="12"/>
                <w:szCs w:val="12"/>
              </w:rPr>
              <w:t>esoluci</w:t>
            </w:r>
            <w:r w:rsidR="003F751D" w:rsidRPr="00ED2BCA">
              <w:rPr>
                <w:sz w:val="12"/>
                <w:szCs w:val="12"/>
              </w:rPr>
              <w:t>ones rectorales</w:t>
            </w:r>
            <w:r w:rsidRPr="00ED2BCA">
              <w:rPr>
                <w:sz w:val="12"/>
                <w:szCs w:val="12"/>
              </w:rPr>
              <w:t>.</w:t>
            </w:r>
          </w:p>
          <w:p w:rsidR="005612D6" w:rsidRPr="00ED2BCA" w:rsidRDefault="00475DB3" w:rsidP="00475DB3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Directiva</w:t>
            </w:r>
            <w:r w:rsidR="003F751D" w:rsidRPr="00ED2BCA">
              <w:rPr>
                <w:sz w:val="12"/>
                <w:szCs w:val="12"/>
              </w:rPr>
              <w:t>s</w:t>
            </w:r>
            <w:r w:rsidRPr="00ED2BCA">
              <w:rPr>
                <w:sz w:val="12"/>
                <w:szCs w:val="12"/>
              </w:rPr>
              <w:t xml:space="preserve"> GI de la UNMSM</w:t>
            </w:r>
          </w:p>
        </w:tc>
        <w:tc>
          <w:tcPr>
            <w:tcW w:w="1273" w:type="dxa"/>
            <w:vAlign w:val="center"/>
          </w:tcPr>
          <w:p w:rsidR="009F18D4" w:rsidRPr="00ED2BCA" w:rsidRDefault="00475DB3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1. </w:t>
            </w:r>
            <w:r w:rsidR="009F18D4" w:rsidRPr="00ED2BCA">
              <w:rPr>
                <w:sz w:val="12"/>
                <w:szCs w:val="12"/>
              </w:rPr>
              <w:t>Se requiere de un sistema de evaluación automatizado</w:t>
            </w:r>
          </w:p>
          <w:p w:rsidR="009F18D4" w:rsidRPr="00ED2BCA" w:rsidRDefault="00475DB3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2. </w:t>
            </w:r>
            <w:r w:rsidR="009F18D4" w:rsidRPr="00ED2BCA">
              <w:rPr>
                <w:sz w:val="12"/>
                <w:szCs w:val="12"/>
              </w:rPr>
              <w:t>Digitalización de los proyectos.</w:t>
            </w:r>
          </w:p>
          <w:p w:rsidR="009F18D4" w:rsidRPr="00ED2BCA" w:rsidRDefault="00475DB3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 xml:space="preserve">3. </w:t>
            </w:r>
            <w:r w:rsidR="009F18D4" w:rsidRPr="00ED2BCA">
              <w:rPr>
                <w:sz w:val="12"/>
                <w:szCs w:val="12"/>
              </w:rPr>
              <w:t>Obtención de los resultados en línea</w:t>
            </w:r>
          </w:p>
          <w:p w:rsidR="00475DB3" w:rsidRPr="00ED2BCA" w:rsidRDefault="00475DB3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4. Firma digital</w:t>
            </w:r>
          </w:p>
        </w:tc>
        <w:tc>
          <w:tcPr>
            <w:tcW w:w="1188" w:type="dxa"/>
            <w:vAlign w:val="center"/>
          </w:tcPr>
          <w:p w:rsidR="005612D6" w:rsidRPr="00ED2BCA" w:rsidRDefault="009F18D4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La evaluación y la medición de indicadores fe producción científica son importantes para la UNMSM</w:t>
            </w:r>
          </w:p>
        </w:tc>
        <w:tc>
          <w:tcPr>
            <w:tcW w:w="1102" w:type="dxa"/>
            <w:vAlign w:val="center"/>
          </w:tcPr>
          <w:p w:rsidR="005612D6" w:rsidRPr="00ED2BCA" w:rsidRDefault="009F18D4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30%</w:t>
            </w:r>
          </w:p>
        </w:tc>
        <w:tc>
          <w:tcPr>
            <w:tcW w:w="1134" w:type="dxa"/>
            <w:vAlign w:val="center"/>
          </w:tcPr>
          <w:p w:rsidR="005612D6" w:rsidRPr="00ED2BCA" w:rsidRDefault="009F18D4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Indicadores de producción científica</w:t>
            </w:r>
          </w:p>
        </w:tc>
        <w:tc>
          <w:tcPr>
            <w:tcW w:w="1114" w:type="dxa"/>
            <w:vAlign w:val="center"/>
          </w:tcPr>
          <w:p w:rsidR="005612D6" w:rsidRPr="00ED2BCA" w:rsidRDefault="00BE12FF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Las acciones y actividades de los GI permiten una producción científica sostenida, a corto, mediano y largo plazo</w:t>
            </w:r>
          </w:p>
        </w:tc>
        <w:tc>
          <w:tcPr>
            <w:tcW w:w="851" w:type="dxa"/>
            <w:vAlign w:val="center"/>
          </w:tcPr>
          <w:p w:rsidR="005612D6" w:rsidRPr="00ED2BCA" w:rsidRDefault="00BE12FF" w:rsidP="00A005EF">
            <w:pPr>
              <w:rPr>
                <w:sz w:val="12"/>
                <w:szCs w:val="12"/>
              </w:rPr>
            </w:pPr>
            <w:r w:rsidRPr="00ED2BCA">
              <w:rPr>
                <w:sz w:val="12"/>
                <w:szCs w:val="12"/>
              </w:rPr>
              <w:t>Se requiere de un plazo mayor para analizar la política de investigación</w:t>
            </w:r>
          </w:p>
        </w:tc>
        <w:tc>
          <w:tcPr>
            <w:tcW w:w="956" w:type="dxa"/>
            <w:vMerge/>
            <w:shd w:val="clear" w:color="auto" w:fill="385623"/>
            <w:vAlign w:val="center"/>
          </w:tcPr>
          <w:p w:rsidR="005612D6" w:rsidRPr="00ED2BCA" w:rsidRDefault="005612D6" w:rsidP="00A005EF">
            <w:pPr>
              <w:rPr>
                <w:sz w:val="12"/>
                <w:szCs w:val="12"/>
              </w:rPr>
            </w:pPr>
          </w:p>
        </w:tc>
      </w:tr>
    </w:tbl>
    <w:p w:rsidR="004C06F0" w:rsidRPr="00ED2BCA" w:rsidRDefault="004C06F0" w:rsidP="00A005EF">
      <w:pPr>
        <w:jc w:val="center"/>
        <w:rPr>
          <w:sz w:val="16"/>
          <w:szCs w:val="16"/>
        </w:rPr>
      </w:pPr>
    </w:p>
    <w:p w:rsidR="004C06F0" w:rsidRPr="00ED2BCA" w:rsidRDefault="004C06F0" w:rsidP="00A005EF">
      <w:pPr>
        <w:jc w:val="center"/>
        <w:rPr>
          <w:sz w:val="16"/>
          <w:szCs w:val="16"/>
        </w:rPr>
      </w:pPr>
    </w:p>
    <w:p w:rsidR="00ED2BCA" w:rsidRDefault="00ED2BC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C06F0" w:rsidRPr="00ED2BCA" w:rsidRDefault="00DF7B40" w:rsidP="00A005EF">
      <w:pPr>
        <w:spacing w:after="0" w:line="240" w:lineRule="auto"/>
        <w:jc w:val="center"/>
        <w:rPr>
          <w:sz w:val="16"/>
          <w:szCs w:val="16"/>
        </w:rPr>
      </w:pPr>
      <w:r w:rsidRPr="00ED2BCA">
        <w:rPr>
          <w:sz w:val="16"/>
          <w:szCs w:val="16"/>
        </w:rPr>
        <w:lastRenderedPageBreak/>
        <w:t>DIMENSIÓN 2: FORMACIÓN INTEGRAL</w:t>
      </w:r>
    </w:p>
    <w:p w:rsidR="004C06F0" w:rsidRPr="00ED2BCA" w:rsidRDefault="00DF7B40" w:rsidP="00A005EF">
      <w:pPr>
        <w:spacing w:after="0" w:line="240" w:lineRule="auto"/>
        <w:jc w:val="center"/>
        <w:rPr>
          <w:sz w:val="16"/>
          <w:szCs w:val="16"/>
        </w:rPr>
      </w:pPr>
      <w:r w:rsidRPr="00ED2BCA">
        <w:rPr>
          <w:sz w:val="16"/>
          <w:szCs w:val="16"/>
        </w:rPr>
        <w:t>FACTOR 7: INVESTIGACIÓN, DESARROLLO TECNOLÓGICO E INNOVACIÓN</w:t>
      </w:r>
    </w:p>
    <w:p w:rsidR="004C06F0" w:rsidRPr="00ED2BCA" w:rsidRDefault="00DF7B40" w:rsidP="00A005EF">
      <w:pPr>
        <w:jc w:val="center"/>
        <w:rPr>
          <w:sz w:val="16"/>
          <w:szCs w:val="16"/>
        </w:rPr>
      </w:pPr>
      <w:r w:rsidRPr="00ED2BCA">
        <w:rPr>
          <w:color w:val="FF0000"/>
          <w:sz w:val="16"/>
          <w:szCs w:val="16"/>
        </w:rPr>
        <w:t>ESTÁNDAR 23.</w:t>
      </w:r>
      <w:r w:rsidRPr="00ED2BCA">
        <w:rPr>
          <w:sz w:val="16"/>
          <w:szCs w:val="16"/>
        </w:rPr>
        <w:t xml:space="preserve"> I+D+i PARA LA OBTENCIÓN DEL GRADO Y EL TÍTULO</w:t>
      </w:r>
    </w:p>
    <w:tbl>
      <w:tblPr>
        <w:tblStyle w:val="af5"/>
        <w:tblW w:w="16018" w:type="dxa"/>
        <w:tblInd w:w="-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411"/>
        <w:gridCol w:w="1246"/>
        <w:gridCol w:w="1453"/>
        <w:gridCol w:w="1276"/>
        <w:gridCol w:w="1276"/>
        <w:gridCol w:w="1276"/>
        <w:gridCol w:w="1275"/>
        <w:gridCol w:w="1134"/>
        <w:gridCol w:w="1134"/>
        <w:gridCol w:w="992"/>
        <w:gridCol w:w="1134"/>
        <w:gridCol w:w="568"/>
      </w:tblGrid>
      <w:tr w:rsidR="004C06F0" w:rsidRPr="00ED2BCA" w:rsidTr="00ED2BCA">
        <w:trPr>
          <w:trHeight w:val="300"/>
        </w:trPr>
        <w:tc>
          <w:tcPr>
            <w:tcW w:w="1843" w:type="dxa"/>
            <w:tcBorders>
              <w:top w:val="single" w:sz="7" w:space="0" w:color="4F81BD"/>
              <w:left w:val="single" w:sz="7" w:space="0" w:color="4F81BD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86" w:right="100" w:hanging="75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ESTÁNDAR</w:t>
            </w:r>
          </w:p>
        </w:tc>
        <w:tc>
          <w:tcPr>
            <w:tcW w:w="1411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Unidad Responsable</w:t>
            </w:r>
          </w:p>
        </w:tc>
        <w:tc>
          <w:tcPr>
            <w:tcW w:w="1246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Evaluación Inicial</w:t>
            </w:r>
          </w:p>
        </w:tc>
        <w:tc>
          <w:tcPr>
            <w:tcW w:w="1453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 xml:space="preserve">Evidencias </w:t>
            </w:r>
          </w:p>
        </w:tc>
        <w:tc>
          <w:tcPr>
            <w:tcW w:w="1276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Garantía</w:t>
            </w:r>
          </w:p>
        </w:tc>
        <w:tc>
          <w:tcPr>
            <w:tcW w:w="1276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Respaldo</w:t>
            </w:r>
          </w:p>
        </w:tc>
        <w:tc>
          <w:tcPr>
            <w:tcW w:w="1276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Acciones de mejora</w:t>
            </w:r>
          </w:p>
        </w:tc>
        <w:tc>
          <w:tcPr>
            <w:tcW w:w="1275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 xml:space="preserve">Justificación de acciones 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Avance de Acciones (%)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Medición de Impactos</w:t>
            </w:r>
          </w:p>
        </w:tc>
        <w:tc>
          <w:tcPr>
            <w:tcW w:w="99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Justificación de Logros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Objeción</w:t>
            </w:r>
          </w:p>
        </w:tc>
        <w:tc>
          <w:tcPr>
            <w:tcW w:w="568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Nivel Alcanzado</w:t>
            </w:r>
          </w:p>
        </w:tc>
      </w:tr>
      <w:tr w:rsidR="004C06F0" w:rsidRPr="00ED2BCA" w:rsidTr="00ED2BCA">
        <w:trPr>
          <w:trHeight w:val="680"/>
        </w:trPr>
        <w:tc>
          <w:tcPr>
            <w:tcW w:w="1843" w:type="dxa"/>
          </w:tcPr>
          <w:p w:rsidR="004C06F0" w:rsidRPr="00ED2BCA" w:rsidRDefault="00DF7B40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Estándar 23. I+D+i para la obtención del grado y el título</w:t>
            </w:r>
          </w:p>
          <w:p w:rsidR="004C06F0" w:rsidRPr="00ED2BCA" w:rsidRDefault="00DF7B40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El programa de estudios asegura la rigurosidad, pertinencia y calidad de los trabajos de I+D+i de los estudiantes conducentes a la obtención del grado y título profesional.</w:t>
            </w:r>
          </w:p>
        </w:tc>
        <w:tc>
          <w:tcPr>
            <w:tcW w:w="1411" w:type="dxa"/>
            <w:vAlign w:val="center"/>
          </w:tcPr>
          <w:p w:rsidR="00E37089" w:rsidRPr="00ED2BCA" w:rsidRDefault="00E37089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Vicerrectorado de Investigación y Posgrado</w:t>
            </w:r>
          </w:p>
          <w:p w:rsidR="004C06F0" w:rsidRPr="00ED2BCA" w:rsidRDefault="00E37089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Unidad de Investigación</w:t>
            </w:r>
          </w:p>
        </w:tc>
        <w:tc>
          <w:tcPr>
            <w:tcW w:w="1246" w:type="dxa"/>
            <w:vAlign w:val="center"/>
          </w:tcPr>
          <w:p w:rsidR="004C06F0" w:rsidRPr="00ED2BCA" w:rsidRDefault="004C06F0" w:rsidP="00A005EF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:rsidR="004C06F0" w:rsidRPr="00ED2BCA" w:rsidRDefault="004C06F0" w:rsidP="00A005EF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C06F0" w:rsidRPr="00ED2BCA" w:rsidRDefault="004C06F0" w:rsidP="00A005EF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C06F0" w:rsidRPr="00ED2BCA" w:rsidRDefault="004C06F0" w:rsidP="00A005EF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</w:tr>
      <w:tr w:rsidR="004C06F0" w:rsidRPr="00ED2BCA" w:rsidTr="00ED2BCA">
        <w:trPr>
          <w:trHeight w:val="440"/>
        </w:trPr>
        <w:tc>
          <w:tcPr>
            <w:tcW w:w="14316" w:type="dxa"/>
            <w:gridSpan w:val="11"/>
            <w:vAlign w:val="center"/>
          </w:tcPr>
          <w:p w:rsidR="004C06F0" w:rsidRPr="00ED2BCA" w:rsidRDefault="00DF7B40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Criterios</w:t>
            </w:r>
          </w:p>
        </w:tc>
        <w:tc>
          <w:tcPr>
            <w:tcW w:w="1134" w:type="dxa"/>
            <w:vAlign w:val="center"/>
          </w:tcPr>
          <w:p w:rsidR="004C06F0" w:rsidRPr="00ED2BCA" w:rsidRDefault="004C06F0" w:rsidP="00A005EF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4C06F0" w:rsidRPr="00ED2BCA" w:rsidRDefault="004C06F0" w:rsidP="00A005EF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</w:tr>
      <w:tr w:rsidR="004C06F0" w:rsidRPr="00ED2BCA" w:rsidTr="00ED2BCA">
        <w:trPr>
          <w:trHeight w:val="780"/>
        </w:trPr>
        <w:tc>
          <w:tcPr>
            <w:tcW w:w="1843" w:type="dxa"/>
          </w:tcPr>
          <w:p w:rsidR="004C06F0" w:rsidRPr="00ED2BCA" w:rsidRDefault="00DF7B40" w:rsidP="00A005EF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23.1 La rigurosidad, pertinencia y calidad se establecen en lineamientos con la participación de docentes investigadores, expertos externos y en función de estándares nacionales e internacionales. Estos lineamientos deben haber sido elaborados por investigadores registrados en el REGINA y estar alineados con la política general de I+D+i de la universidad.</w:t>
            </w:r>
          </w:p>
          <w:p w:rsidR="004C06F0" w:rsidRPr="00ED2BCA" w:rsidRDefault="004C06F0" w:rsidP="00A005EF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E37089" w:rsidRPr="00ED2BCA" w:rsidRDefault="00497BC7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Escuelas Profesionales</w:t>
            </w:r>
          </w:p>
          <w:p w:rsidR="00E37089" w:rsidRPr="00ED2BCA" w:rsidRDefault="00E37089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Vicerrectorado de Investigación y Posgrado</w:t>
            </w:r>
          </w:p>
          <w:p w:rsidR="004C06F0" w:rsidRPr="00ED2BCA" w:rsidRDefault="00E37089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Unidad de Investigación</w:t>
            </w:r>
          </w:p>
        </w:tc>
        <w:tc>
          <w:tcPr>
            <w:tcW w:w="1246" w:type="dxa"/>
            <w:vAlign w:val="center"/>
          </w:tcPr>
          <w:p w:rsidR="00E37089" w:rsidRPr="00ED2BCA" w:rsidRDefault="00475DB3" w:rsidP="00475DB3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No cumple</w:t>
            </w:r>
          </w:p>
        </w:tc>
        <w:tc>
          <w:tcPr>
            <w:tcW w:w="1453" w:type="dxa"/>
            <w:vAlign w:val="center"/>
          </w:tcPr>
          <w:p w:rsidR="00E37089" w:rsidRPr="00ED2BCA" w:rsidRDefault="00475DB3" w:rsidP="00A005EF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No hay evidencias</w:t>
            </w:r>
          </w:p>
        </w:tc>
        <w:tc>
          <w:tcPr>
            <w:tcW w:w="1276" w:type="dxa"/>
            <w:vAlign w:val="center"/>
          </w:tcPr>
          <w:p w:rsidR="004C06F0" w:rsidRPr="00ED2BCA" w:rsidRDefault="00E37089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Evaluación permanente anual de los I+D+i en las líneas establecidas por los GI</w:t>
            </w:r>
            <w:r w:rsidR="00475DB3" w:rsidRPr="00ED2BCA">
              <w:rPr>
                <w:sz w:val="16"/>
                <w:szCs w:val="16"/>
              </w:rPr>
              <w:t xml:space="preserve"> y la Facultad</w:t>
            </w:r>
          </w:p>
        </w:tc>
        <w:tc>
          <w:tcPr>
            <w:tcW w:w="1276" w:type="dxa"/>
            <w:vAlign w:val="center"/>
          </w:tcPr>
          <w:p w:rsidR="00475DB3" w:rsidRPr="00ED2BCA" w:rsidRDefault="00475DB3" w:rsidP="00475DB3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 xml:space="preserve">Resolución </w:t>
            </w:r>
            <w:proofErr w:type="spellStart"/>
            <w:r w:rsidRPr="00ED2BCA">
              <w:rPr>
                <w:sz w:val="16"/>
                <w:szCs w:val="16"/>
              </w:rPr>
              <w:t>Decanal</w:t>
            </w:r>
            <w:proofErr w:type="spellEnd"/>
            <w:r w:rsidRPr="00ED2BCA">
              <w:rPr>
                <w:sz w:val="16"/>
                <w:szCs w:val="16"/>
              </w:rPr>
              <w:t xml:space="preserve"> y Resolución Rectoral.</w:t>
            </w:r>
          </w:p>
          <w:p w:rsidR="00475DB3" w:rsidRPr="00ED2BCA" w:rsidRDefault="00475DB3" w:rsidP="00475DB3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Directiva GI de la UNMSM</w:t>
            </w:r>
          </w:p>
          <w:p w:rsidR="004C06F0" w:rsidRPr="00ED2BCA" w:rsidRDefault="00475DB3" w:rsidP="00475DB3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Registro de tesis de pre y posgrado</w:t>
            </w:r>
          </w:p>
        </w:tc>
        <w:tc>
          <w:tcPr>
            <w:tcW w:w="1276" w:type="dxa"/>
            <w:vAlign w:val="center"/>
          </w:tcPr>
          <w:p w:rsidR="004C06F0" w:rsidRPr="00ED2BCA" w:rsidRDefault="00706E35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 xml:space="preserve">1. </w:t>
            </w:r>
            <w:r w:rsidR="00E37089" w:rsidRPr="00ED2BCA">
              <w:rPr>
                <w:sz w:val="16"/>
                <w:szCs w:val="16"/>
              </w:rPr>
              <w:t>Se requiere de un sistema de evaluación establecido por el VRIP</w:t>
            </w:r>
          </w:p>
        </w:tc>
        <w:tc>
          <w:tcPr>
            <w:tcW w:w="1275" w:type="dxa"/>
            <w:vAlign w:val="center"/>
          </w:tcPr>
          <w:p w:rsidR="004C06F0" w:rsidRPr="00ED2BCA" w:rsidRDefault="00706E35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 xml:space="preserve">1. </w:t>
            </w:r>
            <w:r w:rsidR="00637C7D" w:rsidRPr="00ED2BCA">
              <w:rPr>
                <w:sz w:val="16"/>
                <w:szCs w:val="16"/>
              </w:rPr>
              <w:t>Las tesis de pre y posgrado deben ajustarse a la</w:t>
            </w:r>
            <w:r w:rsidRPr="00ED2BCA">
              <w:rPr>
                <w:sz w:val="16"/>
                <w:szCs w:val="16"/>
              </w:rPr>
              <w:t xml:space="preserve">s </w:t>
            </w:r>
            <w:r w:rsidR="00637C7D" w:rsidRPr="00ED2BCA">
              <w:rPr>
                <w:sz w:val="16"/>
                <w:szCs w:val="16"/>
              </w:rPr>
              <w:t>líneas de investigación establecidas por la Facultad para un periodo determinado</w:t>
            </w:r>
          </w:p>
        </w:tc>
        <w:tc>
          <w:tcPr>
            <w:tcW w:w="1134" w:type="dxa"/>
            <w:vAlign w:val="center"/>
          </w:tcPr>
          <w:p w:rsidR="004C06F0" w:rsidRPr="00ED2BCA" w:rsidRDefault="004C30C6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Align w:val="center"/>
          </w:tcPr>
          <w:p w:rsidR="004C06F0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No hay</w:t>
            </w:r>
          </w:p>
        </w:tc>
        <w:tc>
          <w:tcPr>
            <w:tcW w:w="992" w:type="dxa"/>
            <w:vAlign w:val="center"/>
          </w:tcPr>
          <w:p w:rsidR="004C06F0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La evaluación de las tesis de pre y posgrado permit</w:t>
            </w:r>
            <w:r w:rsidR="00706E35" w:rsidRPr="00ED2BCA">
              <w:rPr>
                <w:sz w:val="16"/>
                <w:szCs w:val="16"/>
              </w:rPr>
              <w:t xml:space="preserve">en </w:t>
            </w:r>
            <w:r w:rsidRPr="00ED2BCA">
              <w:rPr>
                <w:sz w:val="16"/>
                <w:szCs w:val="16"/>
              </w:rPr>
              <w:t>consolidar las líneas de investigación establecidas por la Facultad</w:t>
            </w:r>
          </w:p>
        </w:tc>
        <w:tc>
          <w:tcPr>
            <w:tcW w:w="1134" w:type="dxa"/>
            <w:vAlign w:val="center"/>
          </w:tcPr>
          <w:p w:rsidR="004C06F0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Se requiere de un plazo mayor para analizar la política de investigación</w:t>
            </w:r>
          </w:p>
        </w:tc>
        <w:tc>
          <w:tcPr>
            <w:tcW w:w="568" w:type="dxa"/>
            <w:vMerge w:val="restart"/>
            <w:shd w:val="clear" w:color="auto" w:fill="385623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</w:tr>
      <w:tr w:rsidR="004C06F0" w:rsidRPr="00ED2BCA" w:rsidTr="00ED2BCA">
        <w:trPr>
          <w:trHeight w:val="780"/>
        </w:trPr>
        <w:tc>
          <w:tcPr>
            <w:tcW w:w="1843" w:type="dxa"/>
          </w:tcPr>
          <w:p w:rsidR="004C06F0" w:rsidRPr="00ED2BCA" w:rsidRDefault="00DF7B40" w:rsidP="00A005EF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lastRenderedPageBreak/>
              <w:t>23.2 Todas las investigaciones conducentes al grado o título deben guardar coherencia con las líneas de investigación registrados por el programa de estudios.</w:t>
            </w:r>
          </w:p>
          <w:p w:rsidR="004C06F0" w:rsidRPr="00ED2BCA" w:rsidRDefault="004C06F0" w:rsidP="00A005EF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637C7D" w:rsidRPr="00ED2BCA" w:rsidRDefault="00637C7D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E</w:t>
            </w:r>
            <w:r w:rsidR="00497BC7" w:rsidRPr="00ED2BCA">
              <w:rPr>
                <w:color w:val="auto"/>
                <w:sz w:val="16"/>
                <w:szCs w:val="16"/>
              </w:rPr>
              <w:t xml:space="preserve">scuelas </w:t>
            </w:r>
            <w:r w:rsidRPr="00ED2BCA">
              <w:rPr>
                <w:color w:val="auto"/>
                <w:sz w:val="16"/>
                <w:szCs w:val="16"/>
              </w:rPr>
              <w:t>P</w:t>
            </w:r>
            <w:r w:rsidR="00497BC7" w:rsidRPr="00ED2BCA">
              <w:rPr>
                <w:color w:val="auto"/>
                <w:sz w:val="16"/>
                <w:szCs w:val="16"/>
              </w:rPr>
              <w:t>rofesionales</w:t>
            </w:r>
          </w:p>
          <w:p w:rsidR="00637C7D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Vicerrectorado de Investigación y Posgrado</w:t>
            </w:r>
          </w:p>
          <w:p w:rsidR="00637C7D" w:rsidRPr="00ED2BCA" w:rsidRDefault="00637C7D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Vicedecanato de Investigación y Posgrado</w:t>
            </w:r>
          </w:p>
          <w:p w:rsidR="004C06F0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Unidad de Investigación</w:t>
            </w:r>
          </w:p>
        </w:tc>
        <w:tc>
          <w:tcPr>
            <w:tcW w:w="1246" w:type="dxa"/>
            <w:vAlign w:val="center"/>
          </w:tcPr>
          <w:p w:rsidR="004C06F0" w:rsidRPr="00ED2BCA" w:rsidRDefault="00706E35" w:rsidP="00706E35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Cumple parcialmente</w:t>
            </w:r>
          </w:p>
        </w:tc>
        <w:tc>
          <w:tcPr>
            <w:tcW w:w="1453" w:type="dxa"/>
            <w:vAlign w:val="center"/>
          </w:tcPr>
          <w:p w:rsidR="00706E35" w:rsidRPr="00ED2BCA" w:rsidRDefault="00706E35" w:rsidP="00706E35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El registro de tesis de pre y posgrado se evalúa.</w:t>
            </w:r>
          </w:p>
          <w:p w:rsidR="00706E35" w:rsidRPr="00ED2BCA" w:rsidRDefault="00706E35" w:rsidP="00706E35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Sustentación de las tesis se realiza concordancia con las líneas de investigación propuestas por la Facultad y Escuela</w:t>
            </w:r>
            <w:r w:rsidR="00497BC7" w:rsidRPr="00ED2BCA">
              <w:rPr>
                <w:sz w:val="16"/>
                <w:szCs w:val="16"/>
              </w:rPr>
              <w:t>s</w:t>
            </w:r>
            <w:r w:rsidRPr="00ED2BCA">
              <w:rPr>
                <w:sz w:val="16"/>
                <w:szCs w:val="16"/>
              </w:rPr>
              <w:t xml:space="preserve"> Profesional</w:t>
            </w:r>
            <w:r w:rsidR="00497BC7" w:rsidRPr="00ED2BCA">
              <w:rPr>
                <w:sz w:val="16"/>
                <w:szCs w:val="16"/>
              </w:rPr>
              <w:t>es</w:t>
            </w:r>
            <w:r w:rsidRPr="00ED2BCA">
              <w:rPr>
                <w:sz w:val="16"/>
                <w:szCs w:val="16"/>
              </w:rPr>
              <w:t>.</w:t>
            </w:r>
          </w:p>
          <w:p w:rsidR="00637C7D" w:rsidRPr="00ED2BCA" w:rsidRDefault="00637C7D" w:rsidP="00A005EF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C06F0" w:rsidRPr="00ED2BCA" w:rsidRDefault="00637C7D" w:rsidP="00706E35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Registro de tesis de pre y posgrado, según líneas de investigación establecidas por los GI, Facultad y Escuela</w:t>
            </w:r>
            <w:r w:rsidR="00497BC7" w:rsidRPr="00ED2BCA">
              <w:rPr>
                <w:sz w:val="16"/>
                <w:szCs w:val="16"/>
              </w:rPr>
              <w:t>s</w:t>
            </w:r>
            <w:r w:rsidRPr="00ED2BCA">
              <w:rPr>
                <w:sz w:val="16"/>
                <w:szCs w:val="16"/>
              </w:rPr>
              <w:t xml:space="preserve"> Profesional</w:t>
            </w:r>
            <w:r w:rsidR="00497BC7" w:rsidRPr="00ED2BCA">
              <w:rPr>
                <w:sz w:val="16"/>
                <w:szCs w:val="16"/>
              </w:rPr>
              <w:t>es</w:t>
            </w:r>
            <w:r w:rsidRPr="00ED2BCA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4C06F0" w:rsidRPr="00ED2BCA" w:rsidRDefault="00706E35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Registro de tesis en la Unidad de Investigación</w:t>
            </w:r>
          </w:p>
          <w:p w:rsidR="00706E35" w:rsidRPr="00ED2BCA" w:rsidRDefault="00706E35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Resolución Decanal de aceptación de la investigación</w:t>
            </w:r>
          </w:p>
        </w:tc>
        <w:tc>
          <w:tcPr>
            <w:tcW w:w="1276" w:type="dxa"/>
            <w:vAlign w:val="center"/>
          </w:tcPr>
          <w:p w:rsidR="004C06F0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Se requiere de un sistema de evaluación establecido por el VRIP</w:t>
            </w:r>
          </w:p>
        </w:tc>
        <w:tc>
          <w:tcPr>
            <w:tcW w:w="1275" w:type="dxa"/>
            <w:vAlign w:val="center"/>
          </w:tcPr>
          <w:p w:rsidR="004C06F0" w:rsidRPr="00ED2BCA" w:rsidRDefault="00706E35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 xml:space="preserve">1. </w:t>
            </w:r>
            <w:r w:rsidR="00637C7D" w:rsidRPr="00ED2BCA">
              <w:rPr>
                <w:sz w:val="16"/>
                <w:szCs w:val="16"/>
              </w:rPr>
              <w:t>Las tesis de pre y posgrado deben ajustarse a la</w:t>
            </w:r>
            <w:r w:rsidRPr="00ED2BCA">
              <w:rPr>
                <w:sz w:val="16"/>
                <w:szCs w:val="16"/>
              </w:rPr>
              <w:t>s</w:t>
            </w:r>
            <w:r w:rsidR="00637C7D" w:rsidRPr="00ED2BCA">
              <w:rPr>
                <w:sz w:val="16"/>
                <w:szCs w:val="16"/>
              </w:rPr>
              <w:t xml:space="preserve"> líneas de investigación establecidas por la Facultad para un periodo determinado</w:t>
            </w:r>
          </w:p>
        </w:tc>
        <w:tc>
          <w:tcPr>
            <w:tcW w:w="1134" w:type="dxa"/>
            <w:vAlign w:val="center"/>
          </w:tcPr>
          <w:p w:rsidR="004C06F0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20%</w:t>
            </w:r>
          </w:p>
        </w:tc>
        <w:tc>
          <w:tcPr>
            <w:tcW w:w="1134" w:type="dxa"/>
            <w:vAlign w:val="center"/>
          </w:tcPr>
          <w:p w:rsidR="004C06F0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No hay</w:t>
            </w:r>
          </w:p>
        </w:tc>
        <w:tc>
          <w:tcPr>
            <w:tcW w:w="992" w:type="dxa"/>
            <w:vAlign w:val="center"/>
          </w:tcPr>
          <w:p w:rsidR="004C06F0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La evaluación de las tesis de pre y posgrado permitirán consolidar las líneas de investigación establecidas por la Facultad</w:t>
            </w:r>
          </w:p>
        </w:tc>
        <w:tc>
          <w:tcPr>
            <w:tcW w:w="1134" w:type="dxa"/>
            <w:vAlign w:val="center"/>
          </w:tcPr>
          <w:p w:rsidR="004C06F0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Se requiere de un plazo mayor para analizar la política de investigación</w:t>
            </w:r>
          </w:p>
        </w:tc>
        <w:tc>
          <w:tcPr>
            <w:tcW w:w="568" w:type="dxa"/>
            <w:vMerge/>
            <w:shd w:val="clear" w:color="auto" w:fill="385623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</w:tr>
      <w:tr w:rsidR="004C06F0" w:rsidRPr="00ED2BCA" w:rsidTr="00ED2BCA">
        <w:trPr>
          <w:trHeight w:val="780"/>
        </w:trPr>
        <w:tc>
          <w:tcPr>
            <w:tcW w:w="1843" w:type="dxa"/>
          </w:tcPr>
          <w:p w:rsidR="004C06F0" w:rsidRPr="00ED2BCA" w:rsidRDefault="00DF7B40" w:rsidP="00A005EF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23.3 El programa ejecuta mecanismos para garantizar el cumplimiento de los lineamientos de I+D+i.</w:t>
            </w:r>
          </w:p>
        </w:tc>
        <w:tc>
          <w:tcPr>
            <w:tcW w:w="1411" w:type="dxa"/>
            <w:vAlign w:val="center"/>
          </w:tcPr>
          <w:p w:rsidR="00637C7D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Vicerrectorado de Investigación y Posgrado</w:t>
            </w:r>
          </w:p>
          <w:p w:rsidR="00637C7D" w:rsidRPr="00ED2BCA" w:rsidRDefault="00637C7D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Vicedecanato de Investigación y Posgrado</w:t>
            </w:r>
          </w:p>
          <w:p w:rsidR="004C06F0" w:rsidRPr="00ED2BCA" w:rsidRDefault="00637C7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Unidad de Investigación</w:t>
            </w:r>
          </w:p>
        </w:tc>
        <w:tc>
          <w:tcPr>
            <w:tcW w:w="1246" w:type="dxa"/>
            <w:vAlign w:val="center"/>
          </w:tcPr>
          <w:p w:rsidR="004C06F0" w:rsidRPr="00ED2BCA" w:rsidRDefault="004C30C6" w:rsidP="00A005EF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No cumple</w:t>
            </w:r>
          </w:p>
        </w:tc>
        <w:tc>
          <w:tcPr>
            <w:tcW w:w="1453" w:type="dxa"/>
            <w:vAlign w:val="center"/>
          </w:tcPr>
          <w:p w:rsidR="004C06F0" w:rsidRPr="00ED2BCA" w:rsidRDefault="004C30C6" w:rsidP="004C30C6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No hay evidencias</w:t>
            </w:r>
          </w:p>
        </w:tc>
        <w:tc>
          <w:tcPr>
            <w:tcW w:w="1276" w:type="dxa"/>
            <w:vAlign w:val="center"/>
          </w:tcPr>
          <w:p w:rsidR="004C06F0" w:rsidRPr="00ED2BCA" w:rsidRDefault="004C30C6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No hay garantías</w:t>
            </w:r>
          </w:p>
        </w:tc>
        <w:tc>
          <w:tcPr>
            <w:tcW w:w="1276" w:type="dxa"/>
            <w:vAlign w:val="center"/>
          </w:tcPr>
          <w:p w:rsidR="004C06F0" w:rsidRPr="00ED2BCA" w:rsidRDefault="004C30C6" w:rsidP="004C30C6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No hay respaldo</w:t>
            </w:r>
          </w:p>
        </w:tc>
        <w:tc>
          <w:tcPr>
            <w:tcW w:w="1276" w:type="dxa"/>
            <w:vAlign w:val="center"/>
          </w:tcPr>
          <w:p w:rsidR="004C06F0" w:rsidRPr="00ED2BCA" w:rsidRDefault="00D865D3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Se requiere de un sistema de evaluación establecido por el VRIP</w:t>
            </w:r>
          </w:p>
        </w:tc>
        <w:tc>
          <w:tcPr>
            <w:tcW w:w="1275" w:type="dxa"/>
            <w:vAlign w:val="center"/>
          </w:tcPr>
          <w:p w:rsidR="004C06F0" w:rsidRPr="00ED2BCA" w:rsidRDefault="00D865D3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Los mecanismos de seguimiento y evaluación no están establecidos</w:t>
            </w:r>
          </w:p>
        </w:tc>
        <w:tc>
          <w:tcPr>
            <w:tcW w:w="1134" w:type="dxa"/>
            <w:vAlign w:val="center"/>
          </w:tcPr>
          <w:p w:rsidR="004C06F0" w:rsidRPr="00ED2BCA" w:rsidRDefault="004C30C6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Align w:val="center"/>
          </w:tcPr>
          <w:p w:rsidR="004C06F0" w:rsidRPr="00ED2BCA" w:rsidRDefault="00D865D3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No hay</w:t>
            </w:r>
          </w:p>
        </w:tc>
        <w:tc>
          <w:tcPr>
            <w:tcW w:w="992" w:type="dxa"/>
            <w:vAlign w:val="center"/>
          </w:tcPr>
          <w:p w:rsidR="004C06F0" w:rsidRPr="00ED2BCA" w:rsidRDefault="00D865D3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El seguimiento y evaluación permanente son necesarios para el cumplimiento de los lineamientos de I+D+i</w:t>
            </w:r>
          </w:p>
        </w:tc>
        <w:tc>
          <w:tcPr>
            <w:tcW w:w="1134" w:type="dxa"/>
            <w:vAlign w:val="center"/>
          </w:tcPr>
          <w:p w:rsidR="004C06F0" w:rsidRPr="00ED2BCA" w:rsidRDefault="00D865D3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Se requiere de un plazo mayor para analizar la política de investigación</w:t>
            </w:r>
          </w:p>
        </w:tc>
        <w:tc>
          <w:tcPr>
            <w:tcW w:w="568" w:type="dxa"/>
            <w:vMerge/>
            <w:shd w:val="clear" w:color="auto" w:fill="385623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</w:tr>
    </w:tbl>
    <w:p w:rsidR="004C06F0" w:rsidRPr="00ED2BCA" w:rsidRDefault="004C06F0" w:rsidP="00A005EF">
      <w:pPr>
        <w:jc w:val="center"/>
        <w:rPr>
          <w:sz w:val="16"/>
          <w:szCs w:val="16"/>
        </w:rPr>
      </w:pPr>
    </w:p>
    <w:p w:rsidR="004C06F0" w:rsidRPr="00ED2BCA" w:rsidRDefault="004C06F0" w:rsidP="00A005EF">
      <w:pPr>
        <w:jc w:val="center"/>
        <w:rPr>
          <w:sz w:val="16"/>
          <w:szCs w:val="16"/>
        </w:rPr>
      </w:pPr>
    </w:p>
    <w:p w:rsidR="004C06F0" w:rsidRPr="00ED2BCA" w:rsidRDefault="004C06F0" w:rsidP="00A005EF">
      <w:pPr>
        <w:jc w:val="center"/>
        <w:rPr>
          <w:sz w:val="16"/>
          <w:szCs w:val="16"/>
        </w:rPr>
      </w:pPr>
    </w:p>
    <w:p w:rsidR="004C06F0" w:rsidRDefault="004C06F0" w:rsidP="00A005EF">
      <w:pPr>
        <w:jc w:val="center"/>
        <w:rPr>
          <w:sz w:val="16"/>
          <w:szCs w:val="16"/>
        </w:rPr>
      </w:pPr>
    </w:p>
    <w:p w:rsidR="00ED2BCA" w:rsidRDefault="00ED2BCA" w:rsidP="00A005EF">
      <w:pPr>
        <w:jc w:val="center"/>
        <w:rPr>
          <w:sz w:val="16"/>
          <w:szCs w:val="16"/>
        </w:rPr>
      </w:pPr>
    </w:p>
    <w:p w:rsidR="00ED2BCA" w:rsidRDefault="00ED2BCA" w:rsidP="00A005EF">
      <w:pPr>
        <w:jc w:val="center"/>
        <w:rPr>
          <w:sz w:val="16"/>
          <w:szCs w:val="16"/>
        </w:rPr>
      </w:pPr>
    </w:p>
    <w:p w:rsidR="00ED2BCA" w:rsidRDefault="00ED2BCA" w:rsidP="00A005EF">
      <w:pPr>
        <w:jc w:val="center"/>
        <w:rPr>
          <w:sz w:val="16"/>
          <w:szCs w:val="16"/>
        </w:rPr>
      </w:pPr>
    </w:p>
    <w:p w:rsidR="00ED2BCA" w:rsidRDefault="00ED2BCA" w:rsidP="00A005EF">
      <w:pPr>
        <w:jc w:val="center"/>
        <w:rPr>
          <w:sz w:val="16"/>
          <w:szCs w:val="16"/>
        </w:rPr>
      </w:pPr>
    </w:p>
    <w:p w:rsidR="00ED2BCA" w:rsidRDefault="00ED2BCA" w:rsidP="00A005EF">
      <w:pPr>
        <w:jc w:val="center"/>
        <w:rPr>
          <w:sz w:val="16"/>
          <w:szCs w:val="16"/>
        </w:rPr>
      </w:pPr>
    </w:p>
    <w:p w:rsidR="00ED2BCA" w:rsidRPr="00ED2BCA" w:rsidRDefault="00ED2BCA" w:rsidP="00A005EF">
      <w:pPr>
        <w:jc w:val="center"/>
        <w:rPr>
          <w:sz w:val="16"/>
          <w:szCs w:val="16"/>
        </w:rPr>
      </w:pPr>
    </w:p>
    <w:p w:rsidR="004C06F0" w:rsidRPr="00ED2BCA" w:rsidRDefault="004C06F0" w:rsidP="00A005EF">
      <w:pPr>
        <w:jc w:val="center"/>
        <w:rPr>
          <w:sz w:val="16"/>
          <w:szCs w:val="16"/>
        </w:rPr>
      </w:pPr>
    </w:p>
    <w:p w:rsidR="004C06F0" w:rsidRPr="00ED2BCA" w:rsidRDefault="00DF7B40" w:rsidP="00A005EF">
      <w:pPr>
        <w:spacing w:after="0" w:line="240" w:lineRule="auto"/>
        <w:jc w:val="center"/>
        <w:rPr>
          <w:sz w:val="16"/>
          <w:szCs w:val="16"/>
        </w:rPr>
      </w:pPr>
      <w:r w:rsidRPr="00ED2BCA">
        <w:rPr>
          <w:sz w:val="16"/>
          <w:szCs w:val="16"/>
        </w:rPr>
        <w:lastRenderedPageBreak/>
        <w:t>DIMENSIÓN 2: FORMACIÓN INTEGRAL</w:t>
      </w:r>
    </w:p>
    <w:p w:rsidR="004C06F0" w:rsidRPr="00ED2BCA" w:rsidRDefault="00DF7B40" w:rsidP="00A005EF">
      <w:pPr>
        <w:spacing w:after="0" w:line="240" w:lineRule="auto"/>
        <w:jc w:val="center"/>
        <w:rPr>
          <w:sz w:val="16"/>
          <w:szCs w:val="16"/>
        </w:rPr>
      </w:pPr>
      <w:r w:rsidRPr="00ED2BCA">
        <w:rPr>
          <w:sz w:val="16"/>
          <w:szCs w:val="16"/>
        </w:rPr>
        <w:t>FACTOR 7: INVESTIGACIÓN, DESARROLLO TECNOLÓGICO E INNOVACIÓN</w:t>
      </w:r>
    </w:p>
    <w:p w:rsidR="004C06F0" w:rsidRPr="00ED2BCA" w:rsidRDefault="00DF7B40" w:rsidP="00A005EF">
      <w:pPr>
        <w:jc w:val="center"/>
        <w:rPr>
          <w:sz w:val="16"/>
          <w:szCs w:val="16"/>
        </w:rPr>
      </w:pPr>
      <w:r w:rsidRPr="00ED2BCA">
        <w:rPr>
          <w:color w:val="FF0000"/>
          <w:sz w:val="16"/>
          <w:szCs w:val="16"/>
        </w:rPr>
        <w:t>ESTÁNDAR 24</w:t>
      </w:r>
      <w:r w:rsidRPr="00ED2BCA">
        <w:rPr>
          <w:sz w:val="16"/>
          <w:szCs w:val="16"/>
        </w:rPr>
        <w:t>. I+D+i PARA LA OBTENCIÓN DEL GRADO Y EL TÍTULO</w:t>
      </w:r>
    </w:p>
    <w:p w:rsidR="004C06F0" w:rsidRPr="00ED2BCA" w:rsidRDefault="004C06F0" w:rsidP="00A005EF">
      <w:pPr>
        <w:jc w:val="center"/>
        <w:rPr>
          <w:sz w:val="16"/>
          <w:szCs w:val="16"/>
        </w:rPr>
      </w:pPr>
    </w:p>
    <w:tbl>
      <w:tblPr>
        <w:tblStyle w:val="af6"/>
        <w:tblW w:w="15776" w:type="dxa"/>
        <w:tblInd w:w="-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7"/>
        <w:gridCol w:w="1411"/>
        <w:gridCol w:w="1246"/>
        <w:gridCol w:w="1312"/>
        <w:gridCol w:w="1275"/>
        <w:gridCol w:w="1241"/>
        <w:gridCol w:w="1170"/>
        <w:gridCol w:w="1558"/>
        <w:gridCol w:w="851"/>
        <w:gridCol w:w="1124"/>
        <w:gridCol w:w="927"/>
        <w:gridCol w:w="1256"/>
        <w:gridCol w:w="728"/>
      </w:tblGrid>
      <w:tr w:rsidR="00ED2BCA" w:rsidRPr="00ED2BCA" w:rsidTr="00ED2BCA">
        <w:trPr>
          <w:trHeight w:val="300"/>
        </w:trPr>
        <w:tc>
          <w:tcPr>
            <w:tcW w:w="1677" w:type="dxa"/>
            <w:tcBorders>
              <w:top w:val="single" w:sz="7" w:space="0" w:color="4F81BD"/>
              <w:left w:val="single" w:sz="7" w:space="0" w:color="4F81BD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86" w:right="100" w:hanging="75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ESTÁNDAR</w:t>
            </w:r>
          </w:p>
        </w:tc>
        <w:tc>
          <w:tcPr>
            <w:tcW w:w="1411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Unidad Responsable</w:t>
            </w:r>
          </w:p>
        </w:tc>
        <w:tc>
          <w:tcPr>
            <w:tcW w:w="1246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Evaluación Inicial</w:t>
            </w:r>
          </w:p>
        </w:tc>
        <w:tc>
          <w:tcPr>
            <w:tcW w:w="131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 xml:space="preserve">Evidencias </w:t>
            </w:r>
          </w:p>
        </w:tc>
        <w:tc>
          <w:tcPr>
            <w:tcW w:w="1275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Garantía</w:t>
            </w:r>
          </w:p>
        </w:tc>
        <w:tc>
          <w:tcPr>
            <w:tcW w:w="1241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Respaldo</w:t>
            </w:r>
          </w:p>
        </w:tc>
        <w:tc>
          <w:tcPr>
            <w:tcW w:w="1170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2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Acciones de mejora</w:t>
            </w:r>
          </w:p>
        </w:tc>
        <w:tc>
          <w:tcPr>
            <w:tcW w:w="1558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 xml:space="preserve">Justificación de acciones </w:t>
            </w:r>
          </w:p>
        </w:tc>
        <w:tc>
          <w:tcPr>
            <w:tcW w:w="851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Avance de Acciones (%)</w:t>
            </w:r>
          </w:p>
        </w:tc>
        <w:tc>
          <w:tcPr>
            <w:tcW w:w="112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Medición de Impactos</w:t>
            </w:r>
          </w:p>
        </w:tc>
        <w:tc>
          <w:tcPr>
            <w:tcW w:w="927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Justificación de Logros</w:t>
            </w:r>
          </w:p>
        </w:tc>
        <w:tc>
          <w:tcPr>
            <w:tcW w:w="1256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Objeción</w:t>
            </w:r>
          </w:p>
        </w:tc>
        <w:tc>
          <w:tcPr>
            <w:tcW w:w="728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ED2BCA" w:rsidRDefault="00DF7B40" w:rsidP="00A005EF">
            <w:pPr>
              <w:spacing w:line="276" w:lineRule="auto"/>
              <w:ind w:left="100" w:right="100"/>
              <w:jc w:val="center"/>
              <w:rPr>
                <w:color w:val="FFFFFF"/>
                <w:sz w:val="16"/>
                <w:szCs w:val="16"/>
              </w:rPr>
            </w:pPr>
            <w:r w:rsidRPr="00ED2BCA">
              <w:rPr>
                <w:color w:val="FFFFFF"/>
                <w:sz w:val="16"/>
                <w:szCs w:val="16"/>
              </w:rPr>
              <w:t>Nivel Alcanzado</w:t>
            </w:r>
          </w:p>
        </w:tc>
      </w:tr>
      <w:tr w:rsidR="004C06F0" w:rsidRPr="00ED2BCA" w:rsidTr="00ED2BCA">
        <w:trPr>
          <w:trHeight w:val="680"/>
        </w:trPr>
        <w:tc>
          <w:tcPr>
            <w:tcW w:w="1677" w:type="dxa"/>
          </w:tcPr>
          <w:p w:rsidR="004C06F0" w:rsidRPr="00ED2BCA" w:rsidRDefault="00DF7B40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 xml:space="preserve">Estándar 24. Publicaciones de los resultados de I+D+i </w:t>
            </w:r>
          </w:p>
          <w:p w:rsidR="004C06F0" w:rsidRPr="00ED2BCA" w:rsidRDefault="00DF7B40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El programa de estudio fomenta que los resultados de los trabajos de I+D+i realizados por los docentes se publiquen, se incorporen a la docencia y sean de conocimiento de los académicos y estudiantes.</w:t>
            </w:r>
          </w:p>
        </w:tc>
        <w:tc>
          <w:tcPr>
            <w:tcW w:w="1411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4C06F0" w:rsidRPr="00ED2BCA" w:rsidRDefault="002F08C6" w:rsidP="00A005EF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.</w:t>
            </w:r>
          </w:p>
        </w:tc>
        <w:tc>
          <w:tcPr>
            <w:tcW w:w="1312" w:type="dxa"/>
            <w:vAlign w:val="center"/>
          </w:tcPr>
          <w:p w:rsidR="004C06F0" w:rsidRPr="00ED2BCA" w:rsidRDefault="004C06F0" w:rsidP="00A005EF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C06F0" w:rsidRPr="00ED2BCA" w:rsidRDefault="004C06F0" w:rsidP="00A005EF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4C06F0" w:rsidRPr="00ED2BCA" w:rsidRDefault="004C06F0" w:rsidP="00A005EF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</w:tr>
      <w:tr w:rsidR="004C06F0" w:rsidRPr="00ED2BCA" w:rsidTr="00ED2BCA">
        <w:trPr>
          <w:trHeight w:val="540"/>
        </w:trPr>
        <w:tc>
          <w:tcPr>
            <w:tcW w:w="13792" w:type="dxa"/>
            <w:gridSpan w:val="11"/>
            <w:vAlign w:val="center"/>
          </w:tcPr>
          <w:p w:rsidR="004C06F0" w:rsidRPr="00ED2BCA" w:rsidRDefault="00DF7B40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Criterios</w:t>
            </w:r>
          </w:p>
        </w:tc>
        <w:tc>
          <w:tcPr>
            <w:tcW w:w="1256" w:type="dxa"/>
            <w:vAlign w:val="center"/>
          </w:tcPr>
          <w:p w:rsidR="004C06F0" w:rsidRPr="00ED2BCA" w:rsidRDefault="004C06F0" w:rsidP="00A005EF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4C06F0" w:rsidRPr="00ED2BCA" w:rsidRDefault="004C06F0" w:rsidP="00A005EF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</w:tr>
      <w:tr w:rsidR="004C06F0" w:rsidRPr="00ED2BCA" w:rsidTr="00ED2BCA">
        <w:trPr>
          <w:trHeight w:val="780"/>
        </w:trPr>
        <w:tc>
          <w:tcPr>
            <w:tcW w:w="1677" w:type="dxa"/>
          </w:tcPr>
          <w:p w:rsidR="004C06F0" w:rsidRPr="00ED2BCA" w:rsidRDefault="00DF7B40" w:rsidP="00A005EF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24.1 El programa de estudios brinda facilidades para que los resultados de los trabajos de I+D+i se puedan publicar en artículos científicos, libros y/o capítulos de libros o registros de propiedad intelectual.</w:t>
            </w:r>
          </w:p>
          <w:p w:rsidR="004C06F0" w:rsidRPr="00ED2BCA" w:rsidRDefault="00DF7B40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El programa debe contar con artículos científicos publicados en revistas indizadas.</w:t>
            </w:r>
          </w:p>
          <w:p w:rsidR="004C06F0" w:rsidRPr="00ED2BCA" w:rsidRDefault="004C06F0" w:rsidP="00A005EF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9A78CC" w:rsidRPr="00ED2BCA" w:rsidRDefault="009A78CC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Vicerrectorado de Investigación y Posgrado</w:t>
            </w:r>
          </w:p>
          <w:p w:rsidR="009A78CC" w:rsidRPr="00ED2BCA" w:rsidRDefault="009A78CC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Vicedecanato de Investigación y Posgrado</w:t>
            </w:r>
          </w:p>
          <w:p w:rsidR="004C06F0" w:rsidRPr="00ED2BCA" w:rsidRDefault="009A78CC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Unidad de Investigación</w:t>
            </w:r>
          </w:p>
        </w:tc>
        <w:tc>
          <w:tcPr>
            <w:tcW w:w="1246" w:type="dxa"/>
            <w:vAlign w:val="center"/>
          </w:tcPr>
          <w:p w:rsidR="004C06F0" w:rsidRPr="00ED2BCA" w:rsidRDefault="00756ACB" w:rsidP="00756ACB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Cumple</w:t>
            </w:r>
          </w:p>
        </w:tc>
        <w:tc>
          <w:tcPr>
            <w:tcW w:w="1312" w:type="dxa"/>
            <w:vAlign w:val="center"/>
          </w:tcPr>
          <w:p w:rsidR="004C06F0" w:rsidRPr="00ED2BCA" w:rsidRDefault="00756ACB" w:rsidP="00756ACB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La política de investigación del VRIP promueve la producción científica tal como lo establecen las Directivas</w:t>
            </w:r>
          </w:p>
        </w:tc>
        <w:tc>
          <w:tcPr>
            <w:tcW w:w="1275" w:type="dxa"/>
            <w:vAlign w:val="center"/>
          </w:tcPr>
          <w:p w:rsidR="004C06F0" w:rsidRPr="00ED2BCA" w:rsidRDefault="003F751D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 xml:space="preserve">Promoción, auspicio y subvención </w:t>
            </w:r>
            <w:r w:rsidR="004225DB" w:rsidRPr="00ED2BCA">
              <w:rPr>
                <w:sz w:val="16"/>
                <w:szCs w:val="16"/>
              </w:rPr>
              <w:t xml:space="preserve">de publicaciones </w:t>
            </w:r>
          </w:p>
        </w:tc>
        <w:tc>
          <w:tcPr>
            <w:tcW w:w="1241" w:type="dxa"/>
            <w:vAlign w:val="center"/>
          </w:tcPr>
          <w:p w:rsidR="00756ACB" w:rsidRPr="00ED2BCA" w:rsidRDefault="00756ACB" w:rsidP="00756ACB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Directiva GI de la UNMSM</w:t>
            </w:r>
          </w:p>
          <w:p w:rsidR="00756ACB" w:rsidRPr="00ED2BCA" w:rsidRDefault="00756ACB" w:rsidP="00756ACB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Directiva sobre Proyectos de Investigación de la UNMSM</w:t>
            </w:r>
          </w:p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4C06F0" w:rsidRPr="00ED2BCA" w:rsidRDefault="004225DB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 xml:space="preserve">Establecer un procedimiento para el auspicio </w:t>
            </w:r>
            <w:r w:rsidR="003F751D" w:rsidRPr="00ED2BCA">
              <w:rPr>
                <w:sz w:val="16"/>
                <w:szCs w:val="16"/>
              </w:rPr>
              <w:t xml:space="preserve">y subvención </w:t>
            </w:r>
            <w:r w:rsidRPr="00ED2BCA">
              <w:rPr>
                <w:sz w:val="16"/>
                <w:szCs w:val="16"/>
              </w:rPr>
              <w:t xml:space="preserve">de las publicaciones </w:t>
            </w:r>
          </w:p>
        </w:tc>
        <w:tc>
          <w:tcPr>
            <w:tcW w:w="1558" w:type="dxa"/>
            <w:vAlign w:val="center"/>
          </w:tcPr>
          <w:p w:rsidR="00756ACB" w:rsidRPr="00ED2BCA" w:rsidRDefault="00756ACB" w:rsidP="00756ACB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1. Auspicio de publicación a través de la Unidad de Investigación y el Fondo Editorial.</w:t>
            </w:r>
          </w:p>
          <w:p w:rsidR="00756ACB" w:rsidRPr="00ED2BCA" w:rsidRDefault="00756ACB" w:rsidP="00756ACB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2. Publicaciones a través de los grupos de investigación.</w:t>
            </w:r>
          </w:p>
          <w:p w:rsidR="00756ACB" w:rsidRPr="00ED2BCA" w:rsidRDefault="00756ACB" w:rsidP="00756ACB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3. Registro de Patentes a través del VRIP</w:t>
            </w:r>
          </w:p>
          <w:p w:rsidR="004C06F0" w:rsidRPr="00ED2BCA" w:rsidRDefault="00756ACB" w:rsidP="00756ACB">
            <w:pPr>
              <w:ind w:left="11"/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4. Publicación de artículos científicos</w:t>
            </w:r>
          </w:p>
        </w:tc>
        <w:tc>
          <w:tcPr>
            <w:tcW w:w="851" w:type="dxa"/>
            <w:vAlign w:val="center"/>
          </w:tcPr>
          <w:p w:rsidR="004C06F0" w:rsidRPr="00ED2BCA" w:rsidRDefault="004225DB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30%</w:t>
            </w:r>
          </w:p>
        </w:tc>
        <w:tc>
          <w:tcPr>
            <w:tcW w:w="1124" w:type="dxa"/>
            <w:vAlign w:val="center"/>
          </w:tcPr>
          <w:p w:rsidR="004C06F0" w:rsidRPr="00ED2BCA" w:rsidRDefault="004225DB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Indicadores de producción científica</w:t>
            </w:r>
          </w:p>
        </w:tc>
        <w:tc>
          <w:tcPr>
            <w:tcW w:w="927" w:type="dxa"/>
            <w:vAlign w:val="center"/>
          </w:tcPr>
          <w:p w:rsidR="004C06F0" w:rsidRPr="00ED2BCA" w:rsidRDefault="004225DB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El incremento de la producción científica es uno de los principales objetivos de la UNMSM</w:t>
            </w:r>
          </w:p>
        </w:tc>
        <w:tc>
          <w:tcPr>
            <w:tcW w:w="1256" w:type="dxa"/>
            <w:vAlign w:val="center"/>
          </w:tcPr>
          <w:p w:rsidR="004C06F0" w:rsidRPr="00ED2BCA" w:rsidRDefault="004225DB" w:rsidP="00A005EF">
            <w:pPr>
              <w:rPr>
                <w:sz w:val="16"/>
                <w:szCs w:val="16"/>
              </w:rPr>
            </w:pPr>
            <w:r w:rsidRPr="00ED2BCA">
              <w:rPr>
                <w:sz w:val="16"/>
                <w:szCs w:val="16"/>
              </w:rPr>
              <w:t>Se requiere de un plazo mayor para analizar la política de investigación</w:t>
            </w:r>
          </w:p>
        </w:tc>
        <w:tc>
          <w:tcPr>
            <w:tcW w:w="728" w:type="dxa"/>
            <w:vMerge w:val="restart"/>
            <w:shd w:val="clear" w:color="auto" w:fill="385623"/>
            <w:vAlign w:val="center"/>
          </w:tcPr>
          <w:p w:rsidR="004C06F0" w:rsidRPr="00ED2BCA" w:rsidRDefault="004C06F0" w:rsidP="00A005EF">
            <w:pPr>
              <w:rPr>
                <w:sz w:val="16"/>
                <w:szCs w:val="16"/>
              </w:rPr>
            </w:pPr>
          </w:p>
        </w:tc>
      </w:tr>
      <w:tr w:rsidR="00107171" w:rsidRPr="00ED2BCA" w:rsidTr="00ED2BCA">
        <w:trPr>
          <w:trHeight w:val="780"/>
        </w:trPr>
        <w:tc>
          <w:tcPr>
            <w:tcW w:w="1677" w:type="dxa"/>
          </w:tcPr>
          <w:p w:rsidR="004225DB" w:rsidRPr="00ED2BCA" w:rsidRDefault="004225DB" w:rsidP="00A005EF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 xml:space="preserve">24.2 El programa de estudios establece y difunde información actualizada de las </w:t>
            </w:r>
            <w:r w:rsidRPr="00ED2BCA">
              <w:rPr>
                <w:color w:val="auto"/>
                <w:sz w:val="16"/>
                <w:szCs w:val="16"/>
              </w:rPr>
              <w:lastRenderedPageBreak/>
              <w:t>publicaciones realizadas por sus docentes y/o estudiantes. Además mantiene actualizado su repositorio de investigaciones y es de fácil acceso al público en general.</w:t>
            </w:r>
          </w:p>
        </w:tc>
        <w:tc>
          <w:tcPr>
            <w:tcW w:w="1411" w:type="dxa"/>
            <w:vAlign w:val="center"/>
          </w:tcPr>
          <w:p w:rsidR="004225DB" w:rsidRPr="00ED2BCA" w:rsidRDefault="004225DB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lastRenderedPageBreak/>
              <w:t>Vicerrectorado de Investigación y Posgrado</w:t>
            </w:r>
          </w:p>
          <w:p w:rsidR="004225DB" w:rsidRPr="00ED2BCA" w:rsidRDefault="00FC1678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 xml:space="preserve">Comunicación e </w:t>
            </w:r>
            <w:r w:rsidRPr="00ED2BCA">
              <w:rPr>
                <w:color w:val="auto"/>
                <w:sz w:val="16"/>
                <w:szCs w:val="16"/>
              </w:rPr>
              <w:lastRenderedPageBreak/>
              <w:t>Imagen</w:t>
            </w:r>
          </w:p>
          <w:p w:rsidR="004225DB" w:rsidRPr="00ED2BCA" w:rsidRDefault="004225DB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Unidad de Investigación</w:t>
            </w:r>
          </w:p>
        </w:tc>
        <w:tc>
          <w:tcPr>
            <w:tcW w:w="1246" w:type="dxa"/>
            <w:vAlign w:val="center"/>
          </w:tcPr>
          <w:p w:rsidR="004225DB" w:rsidRPr="00ED2BCA" w:rsidRDefault="003F751D" w:rsidP="003F751D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lastRenderedPageBreak/>
              <w:t>Cumple</w:t>
            </w:r>
          </w:p>
        </w:tc>
        <w:tc>
          <w:tcPr>
            <w:tcW w:w="1312" w:type="dxa"/>
            <w:vAlign w:val="center"/>
          </w:tcPr>
          <w:p w:rsidR="004225DB" w:rsidRPr="00ED2BCA" w:rsidRDefault="004225DB" w:rsidP="00A005EF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Difusión a través de la Web</w:t>
            </w:r>
            <w:r w:rsidR="00FC1678" w:rsidRPr="00ED2BCA">
              <w:rPr>
                <w:color w:val="auto"/>
                <w:sz w:val="16"/>
                <w:szCs w:val="16"/>
              </w:rPr>
              <w:t>, redes sociales</w:t>
            </w:r>
            <w:r w:rsidRPr="00ED2BCA">
              <w:rPr>
                <w:color w:val="auto"/>
                <w:sz w:val="16"/>
                <w:szCs w:val="16"/>
              </w:rPr>
              <w:t xml:space="preserve"> y </w:t>
            </w:r>
            <w:r w:rsidRPr="00ED2BCA">
              <w:rPr>
                <w:color w:val="auto"/>
                <w:sz w:val="16"/>
                <w:szCs w:val="16"/>
              </w:rPr>
              <w:lastRenderedPageBreak/>
              <w:t>medios de comunicación.</w:t>
            </w:r>
          </w:p>
          <w:p w:rsidR="004225DB" w:rsidRPr="00ED2BCA" w:rsidRDefault="004225DB" w:rsidP="00A005EF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Inclusión en el repositorio del Sistema de bibliotecas</w:t>
            </w:r>
          </w:p>
        </w:tc>
        <w:tc>
          <w:tcPr>
            <w:tcW w:w="1275" w:type="dxa"/>
            <w:vAlign w:val="center"/>
          </w:tcPr>
          <w:p w:rsidR="004225DB" w:rsidRPr="00ED2BCA" w:rsidRDefault="00FC1678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lastRenderedPageBreak/>
              <w:t>Difusión permanente a través del VRIP</w:t>
            </w:r>
            <w:r w:rsidR="00280AD6" w:rsidRPr="00ED2BCA">
              <w:rPr>
                <w:color w:val="auto"/>
                <w:sz w:val="16"/>
                <w:szCs w:val="16"/>
              </w:rPr>
              <w:t xml:space="preserve">, el Fondo </w:t>
            </w:r>
            <w:r w:rsidR="00280AD6" w:rsidRPr="00ED2BCA">
              <w:rPr>
                <w:color w:val="auto"/>
                <w:sz w:val="16"/>
                <w:szCs w:val="16"/>
              </w:rPr>
              <w:lastRenderedPageBreak/>
              <w:t xml:space="preserve">Editorial </w:t>
            </w:r>
            <w:r w:rsidRPr="00ED2BCA">
              <w:rPr>
                <w:color w:val="auto"/>
                <w:sz w:val="16"/>
                <w:szCs w:val="16"/>
              </w:rPr>
              <w:t>y la Facultad</w:t>
            </w:r>
          </w:p>
          <w:p w:rsidR="003F751D" w:rsidRPr="00ED2BCA" w:rsidRDefault="003F751D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Publicación en el repositorio institucional</w:t>
            </w:r>
          </w:p>
        </w:tc>
        <w:tc>
          <w:tcPr>
            <w:tcW w:w="1241" w:type="dxa"/>
            <w:vAlign w:val="center"/>
          </w:tcPr>
          <w:p w:rsidR="004225DB" w:rsidRPr="00ED2BCA" w:rsidRDefault="003F751D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lastRenderedPageBreak/>
              <w:t xml:space="preserve">El número de investigaciones difundidas y registradas en </w:t>
            </w:r>
            <w:r w:rsidRPr="00ED2BCA">
              <w:rPr>
                <w:color w:val="auto"/>
                <w:sz w:val="16"/>
                <w:szCs w:val="16"/>
              </w:rPr>
              <w:lastRenderedPageBreak/>
              <w:t>el repositorio institucional</w:t>
            </w:r>
          </w:p>
        </w:tc>
        <w:tc>
          <w:tcPr>
            <w:tcW w:w="1170" w:type="dxa"/>
            <w:vAlign w:val="center"/>
          </w:tcPr>
          <w:p w:rsidR="004225DB" w:rsidRPr="00ED2BCA" w:rsidRDefault="00280AD6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lastRenderedPageBreak/>
              <w:t>Establecer un procedimiento para la difusión</w:t>
            </w:r>
            <w:r w:rsidR="003F751D" w:rsidRPr="00ED2BCA">
              <w:rPr>
                <w:color w:val="auto"/>
                <w:sz w:val="16"/>
                <w:szCs w:val="16"/>
              </w:rPr>
              <w:t xml:space="preserve">. </w:t>
            </w:r>
            <w:r w:rsidR="003F751D" w:rsidRPr="00ED2BCA">
              <w:rPr>
                <w:color w:val="auto"/>
                <w:sz w:val="16"/>
                <w:szCs w:val="16"/>
              </w:rPr>
              <w:lastRenderedPageBreak/>
              <w:t>Determinar procedimiento para el registro de las investigaciones en el repositorio institucional</w:t>
            </w:r>
          </w:p>
        </w:tc>
        <w:tc>
          <w:tcPr>
            <w:tcW w:w="1558" w:type="dxa"/>
            <w:vAlign w:val="center"/>
          </w:tcPr>
          <w:p w:rsidR="004225DB" w:rsidRPr="00ED2BCA" w:rsidRDefault="003F751D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lastRenderedPageBreak/>
              <w:t xml:space="preserve">1. </w:t>
            </w:r>
            <w:r w:rsidR="00280AD6" w:rsidRPr="00ED2BCA">
              <w:rPr>
                <w:color w:val="auto"/>
                <w:sz w:val="16"/>
                <w:szCs w:val="16"/>
              </w:rPr>
              <w:t>La visibilidad de las publicaciones</w:t>
            </w:r>
            <w:r w:rsidRPr="00ED2BCA">
              <w:rPr>
                <w:color w:val="auto"/>
                <w:sz w:val="16"/>
                <w:szCs w:val="16"/>
              </w:rPr>
              <w:t>,</w:t>
            </w:r>
            <w:r w:rsidR="00280AD6" w:rsidRPr="00ED2BCA">
              <w:rPr>
                <w:color w:val="auto"/>
                <w:sz w:val="16"/>
                <w:szCs w:val="16"/>
              </w:rPr>
              <w:t xml:space="preserve"> </w:t>
            </w:r>
            <w:r w:rsidRPr="00ED2BCA">
              <w:rPr>
                <w:color w:val="auto"/>
                <w:sz w:val="16"/>
                <w:szCs w:val="16"/>
              </w:rPr>
              <w:t xml:space="preserve">por diversos medios, </w:t>
            </w:r>
            <w:r w:rsidR="00280AD6" w:rsidRPr="00ED2BCA">
              <w:rPr>
                <w:color w:val="auto"/>
                <w:sz w:val="16"/>
                <w:szCs w:val="16"/>
              </w:rPr>
              <w:t xml:space="preserve">es </w:t>
            </w:r>
            <w:r w:rsidR="00280AD6" w:rsidRPr="00ED2BCA">
              <w:rPr>
                <w:color w:val="auto"/>
                <w:sz w:val="16"/>
                <w:szCs w:val="16"/>
              </w:rPr>
              <w:lastRenderedPageBreak/>
              <w:t>importante para la difusión y el acceso a la producción científica</w:t>
            </w:r>
          </w:p>
          <w:p w:rsidR="003F751D" w:rsidRPr="00ED2BCA" w:rsidRDefault="003F751D" w:rsidP="00A005EF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225DB" w:rsidRPr="00ED2BCA" w:rsidRDefault="003F751D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lastRenderedPageBreak/>
              <w:t>40%</w:t>
            </w:r>
          </w:p>
        </w:tc>
        <w:tc>
          <w:tcPr>
            <w:tcW w:w="1124" w:type="dxa"/>
            <w:vAlign w:val="center"/>
          </w:tcPr>
          <w:p w:rsidR="003F751D" w:rsidRPr="00ED2BCA" w:rsidRDefault="003F751D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Métricas</w:t>
            </w:r>
          </w:p>
          <w:p w:rsidR="004225DB" w:rsidRPr="00ED2BCA" w:rsidRDefault="00497BC7" w:rsidP="00A005EF">
            <w:pPr>
              <w:rPr>
                <w:color w:val="auto"/>
                <w:sz w:val="16"/>
                <w:szCs w:val="16"/>
              </w:rPr>
            </w:pPr>
            <w:proofErr w:type="spellStart"/>
            <w:r w:rsidRPr="00ED2BCA">
              <w:rPr>
                <w:color w:val="auto"/>
                <w:sz w:val="16"/>
                <w:szCs w:val="16"/>
              </w:rPr>
              <w:t>A</w:t>
            </w:r>
            <w:r w:rsidR="005F5ED5" w:rsidRPr="00ED2BCA">
              <w:rPr>
                <w:color w:val="auto"/>
                <w:sz w:val="16"/>
                <w:szCs w:val="16"/>
              </w:rPr>
              <w:t>métric</w:t>
            </w:r>
            <w:r w:rsidR="003D61A5" w:rsidRPr="00ED2BCA">
              <w:rPr>
                <w:color w:val="auto"/>
                <w:sz w:val="16"/>
                <w:szCs w:val="16"/>
              </w:rPr>
              <w:t>a</w:t>
            </w:r>
            <w:r w:rsidR="005F5ED5" w:rsidRPr="00ED2BCA">
              <w:rPr>
                <w:color w:val="auto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927" w:type="dxa"/>
            <w:vAlign w:val="center"/>
          </w:tcPr>
          <w:p w:rsidR="004225DB" w:rsidRPr="00ED2BCA" w:rsidRDefault="00107171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 xml:space="preserve">La visibilidad y la difusión </w:t>
            </w:r>
            <w:r w:rsidRPr="00ED2BCA">
              <w:rPr>
                <w:color w:val="auto"/>
                <w:sz w:val="16"/>
                <w:szCs w:val="16"/>
              </w:rPr>
              <w:lastRenderedPageBreak/>
              <w:t>de la producción científica generan posicionamiento de la UNMSM</w:t>
            </w:r>
          </w:p>
        </w:tc>
        <w:tc>
          <w:tcPr>
            <w:tcW w:w="1256" w:type="dxa"/>
            <w:vAlign w:val="center"/>
          </w:tcPr>
          <w:p w:rsidR="004225DB" w:rsidRPr="00ED2BCA" w:rsidRDefault="00107171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lastRenderedPageBreak/>
              <w:t xml:space="preserve">Se requiere de un plazo mayor para analizar la política de </w:t>
            </w:r>
            <w:r w:rsidRPr="00ED2BCA">
              <w:rPr>
                <w:color w:val="auto"/>
                <w:sz w:val="16"/>
                <w:szCs w:val="16"/>
              </w:rPr>
              <w:lastRenderedPageBreak/>
              <w:t>investigación</w:t>
            </w:r>
          </w:p>
        </w:tc>
        <w:tc>
          <w:tcPr>
            <w:tcW w:w="728" w:type="dxa"/>
            <w:vMerge/>
            <w:shd w:val="clear" w:color="auto" w:fill="385623"/>
            <w:vAlign w:val="center"/>
          </w:tcPr>
          <w:p w:rsidR="004225DB" w:rsidRPr="00ED2BCA" w:rsidRDefault="004225DB" w:rsidP="00A005EF">
            <w:pPr>
              <w:rPr>
                <w:color w:val="auto"/>
                <w:sz w:val="16"/>
                <w:szCs w:val="16"/>
              </w:rPr>
            </w:pPr>
          </w:p>
        </w:tc>
      </w:tr>
      <w:tr w:rsidR="00107171" w:rsidRPr="00ED2BCA" w:rsidTr="00ED2BCA">
        <w:trPr>
          <w:trHeight w:val="560"/>
        </w:trPr>
        <w:tc>
          <w:tcPr>
            <w:tcW w:w="1677" w:type="dxa"/>
          </w:tcPr>
          <w:p w:rsidR="004225DB" w:rsidRPr="00ED2BCA" w:rsidRDefault="004225DB" w:rsidP="00A005EF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24.3 Los sílabos de cursos incluyen resultados de las investigaciones</w:t>
            </w:r>
          </w:p>
        </w:tc>
        <w:tc>
          <w:tcPr>
            <w:tcW w:w="1411" w:type="dxa"/>
            <w:vAlign w:val="center"/>
          </w:tcPr>
          <w:p w:rsidR="00107171" w:rsidRPr="00ED2BCA" w:rsidRDefault="00107171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E</w:t>
            </w:r>
            <w:r w:rsidR="00497BC7" w:rsidRPr="00ED2BCA">
              <w:rPr>
                <w:color w:val="auto"/>
                <w:sz w:val="16"/>
                <w:szCs w:val="16"/>
              </w:rPr>
              <w:t xml:space="preserve">scuelas </w:t>
            </w:r>
            <w:r w:rsidRPr="00ED2BCA">
              <w:rPr>
                <w:color w:val="auto"/>
                <w:sz w:val="16"/>
                <w:szCs w:val="16"/>
              </w:rPr>
              <w:t>P</w:t>
            </w:r>
            <w:r w:rsidR="00497BC7" w:rsidRPr="00ED2BCA">
              <w:rPr>
                <w:color w:val="auto"/>
                <w:sz w:val="16"/>
                <w:szCs w:val="16"/>
              </w:rPr>
              <w:t>rofesionales</w:t>
            </w:r>
          </w:p>
          <w:p w:rsidR="00107171" w:rsidRPr="00ED2BCA" w:rsidRDefault="00107171" w:rsidP="00497BC7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D</w:t>
            </w:r>
            <w:r w:rsidR="00497BC7" w:rsidRPr="00ED2BCA">
              <w:rPr>
                <w:color w:val="auto"/>
                <w:sz w:val="16"/>
                <w:szCs w:val="16"/>
              </w:rPr>
              <w:t xml:space="preserve">epartamentos </w:t>
            </w:r>
            <w:r w:rsidR="000C72C3" w:rsidRPr="00ED2BCA">
              <w:rPr>
                <w:color w:val="auto"/>
                <w:sz w:val="16"/>
                <w:szCs w:val="16"/>
              </w:rPr>
              <w:t>A</w:t>
            </w:r>
            <w:r w:rsidR="00497BC7" w:rsidRPr="00ED2BCA">
              <w:rPr>
                <w:color w:val="auto"/>
                <w:sz w:val="16"/>
                <w:szCs w:val="16"/>
              </w:rPr>
              <w:t>cadémicos</w:t>
            </w:r>
          </w:p>
        </w:tc>
        <w:tc>
          <w:tcPr>
            <w:tcW w:w="1246" w:type="dxa"/>
            <w:vAlign w:val="center"/>
          </w:tcPr>
          <w:p w:rsidR="004225DB" w:rsidRPr="00ED2BCA" w:rsidRDefault="000C72C3" w:rsidP="00A005EF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Cumple parcialmente</w:t>
            </w:r>
          </w:p>
        </w:tc>
        <w:tc>
          <w:tcPr>
            <w:tcW w:w="1312" w:type="dxa"/>
            <w:vAlign w:val="center"/>
          </w:tcPr>
          <w:p w:rsidR="004225DB" w:rsidRPr="00ED2BCA" w:rsidRDefault="000C72C3" w:rsidP="00A005EF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Entrega d</w:t>
            </w:r>
            <w:r w:rsidR="00107171" w:rsidRPr="00ED2BCA">
              <w:rPr>
                <w:color w:val="auto"/>
                <w:sz w:val="16"/>
                <w:szCs w:val="16"/>
              </w:rPr>
              <w:t>e los sílabos</w:t>
            </w:r>
            <w:r w:rsidRPr="00ED2BCA">
              <w:rPr>
                <w:color w:val="auto"/>
                <w:sz w:val="16"/>
                <w:szCs w:val="16"/>
              </w:rPr>
              <w:t xml:space="preserve"> en cada semestre</w:t>
            </w:r>
          </w:p>
        </w:tc>
        <w:tc>
          <w:tcPr>
            <w:tcW w:w="1275" w:type="dxa"/>
            <w:vAlign w:val="center"/>
          </w:tcPr>
          <w:p w:rsidR="004225DB" w:rsidRPr="00ED2BCA" w:rsidRDefault="000C72C3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P</w:t>
            </w:r>
            <w:r w:rsidR="00107171" w:rsidRPr="00ED2BCA">
              <w:rPr>
                <w:color w:val="auto"/>
                <w:sz w:val="16"/>
                <w:szCs w:val="16"/>
              </w:rPr>
              <w:t>ublicación de los sílabos</w:t>
            </w:r>
          </w:p>
        </w:tc>
        <w:tc>
          <w:tcPr>
            <w:tcW w:w="1241" w:type="dxa"/>
            <w:vAlign w:val="center"/>
          </w:tcPr>
          <w:p w:rsidR="004225DB" w:rsidRPr="00ED2BCA" w:rsidRDefault="000C72C3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Directiva para la presentación de los sílabos</w:t>
            </w:r>
          </w:p>
        </w:tc>
        <w:tc>
          <w:tcPr>
            <w:tcW w:w="1170" w:type="dxa"/>
            <w:vAlign w:val="center"/>
          </w:tcPr>
          <w:p w:rsidR="004225DB" w:rsidRPr="00ED2BCA" w:rsidRDefault="005F5ED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Elaborar listados de los resultados de las investigaciones incluidas en los sílabos</w:t>
            </w:r>
          </w:p>
        </w:tc>
        <w:tc>
          <w:tcPr>
            <w:tcW w:w="1558" w:type="dxa"/>
            <w:vAlign w:val="center"/>
          </w:tcPr>
          <w:p w:rsidR="004225DB" w:rsidRPr="00ED2BCA" w:rsidRDefault="000C72C3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 xml:space="preserve">1. </w:t>
            </w:r>
            <w:r w:rsidR="005F5ED5" w:rsidRPr="00ED2BCA">
              <w:rPr>
                <w:color w:val="auto"/>
                <w:sz w:val="16"/>
                <w:szCs w:val="16"/>
              </w:rPr>
              <w:t>Fortalece</w:t>
            </w:r>
            <w:r w:rsidRPr="00ED2BCA">
              <w:rPr>
                <w:color w:val="auto"/>
                <w:sz w:val="16"/>
                <w:szCs w:val="16"/>
              </w:rPr>
              <w:t>r</w:t>
            </w:r>
            <w:r w:rsidR="005F5ED5" w:rsidRPr="00ED2BCA">
              <w:rPr>
                <w:color w:val="auto"/>
                <w:sz w:val="16"/>
                <w:szCs w:val="16"/>
              </w:rPr>
              <w:t xml:space="preserve"> la utilización de contenidos generados en la propia UNMSM</w:t>
            </w:r>
          </w:p>
        </w:tc>
        <w:tc>
          <w:tcPr>
            <w:tcW w:w="851" w:type="dxa"/>
            <w:vAlign w:val="center"/>
          </w:tcPr>
          <w:p w:rsidR="004225DB" w:rsidRPr="00ED2BCA" w:rsidRDefault="000C72C3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50</w:t>
            </w:r>
            <w:r w:rsidR="005F5ED5" w:rsidRPr="00ED2BCA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1124" w:type="dxa"/>
            <w:vAlign w:val="center"/>
          </w:tcPr>
          <w:p w:rsidR="004225DB" w:rsidRPr="00ED2BCA" w:rsidRDefault="005F5ED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No hay</w:t>
            </w:r>
          </w:p>
        </w:tc>
        <w:tc>
          <w:tcPr>
            <w:tcW w:w="927" w:type="dxa"/>
            <w:vAlign w:val="center"/>
          </w:tcPr>
          <w:p w:rsidR="004225DB" w:rsidRPr="00ED2BCA" w:rsidRDefault="003D61A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Visibili</w:t>
            </w:r>
            <w:r w:rsidR="00BB6936" w:rsidRPr="00ED2BCA">
              <w:rPr>
                <w:color w:val="auto"/>
                <w:sz w:val="16"/>
                <w:szCs w:val="16"/>
              </w:rPr>
              <w:t>z</w:t>
            </w:r>
            <w:r w:rsidRPr="00ED2BCA">
              <w:rPr>
                <w:color w:val="auto"/>
                <w:sz w:val="16"/>
                <w:szCs w:val="16"/>
              </w:rPr>
              <w:t>a</w:t>
            </w:r>
            <w:r w:rsidR="00BB6936" w:rsidRPr="00ED2BCA">
              <w:rPr>
                <w:color w:val="auto"/>
                <w:sz w:val="16"/>
                <w:szCs w:val="16"/>
              </w:rPr>
              <w:t>r</w:t>
            </w:r>
            <w:r w:rsidRPr="00ED2BCA">
              <w:rPr>
                <w:color w:val="auto"/>
                <w:sz w:val="16"/>
                <w:szCs w:val="16"/>
              </w:rPr>
              <w:t xml:space="preserve"> los resultados de la investigación en los estudiantes</w:t>
            </w:r>
          </w:p>
        </w:tc>
        <w:tc>
          <w:tcPr>
            <w:tcW w:w="1256" w:type="dxa"/>
            <w:vAlign w:val="center"/>
          </w:tcPr>
          <w:p w:rsidR="004225DB" w:rsidRPr="00ED2BCA" w:rsidRDefault="003D61A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Se requiere de un plazo mayor para analizar la política de investigación</w:t>
            </w:r>
          </w:p>
        </w:tc>
        <w:tc>
          <w:tcPr>
            <w:tcW w:w="728" w:type="dxa"/>
            <w:vMerge/>
            <w:shd w:val="clear" w:color="auto" w:fill="385623"/>
            <w:vAlign w:val="center"/>
          </w:tcPr>
          <w:p w:rsidR="004225DB" w:rsidRPr="00ED2BCA" w:rsidRDefault="004225DB" w:rsidP="00A005EF">
            <w:pPr>
              <w:rPr>
                <w:color w:val="auto"/>
                <w:sz w:val="16"/>
                <w:szCs w:val="16"/>
              </w:rPr>
            </w:pPr>
          </w:p>
        </w:tc>
      </w:tr>
      <w:tr w:rsidR="00107171" w:rsidRPr="00ED2BCA" w:rsidTr="00ED2BCA">
        <w:trPr>
          <w:trHeight w:val="780"/>
        </w:trPr>
        <w:tc>
          <w:tcPr>
            <w:tcW w:w="1677" w:type="dxa"/>
          </w:tcPr>
          <w:p w:rsidR="004225DB" w:rsidRPr="00ED2BCA" w:rsidRDefault="004225DB" w:rsidP="00A005EF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24.4 Los docentes son capacitados para ayudarlos a lograr las publicaciones.</w:t>
            </w:r>
          </w:p>
        </w:tc>
        <w:tc>
          <w:tcPr>
            <w:tcW w:w="1411" w:type="dxa"/>
            <w:vAlign w:val="center"/>
          </w:tcPr>
          <w:p w:rsidR="003D61A5" w:rsidRPr="00ED2BCA" w:rsidRDefault="003D61A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Vicerrectorado de Investigación y Posgrado</w:t>
            </w:r>
          </w:p>
          <w:p w:rsidR="004225DB" w:rsidRPr="00ED2BCA" w:rsidRDefault="003D61A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Unidad de Investigación</w:t>
            </w:r>
          </w:p>
        </w:tc>
        <w:tc>
          <w:tcPr>
            <w:tcW w:w="1246" w:type="dxa"/>
            <w:vAlign w:val="center"/>
          </w:tcPr>
          <w:p w:rsidR="004225DB" w:rsidRPr="00ED2BCA" w:rsidRDefault="000C72C3" w:rsidP="00A005EF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Cumple parcialmente</w:t>
            </w:r>
          </w:p>
        </w:tc>
        <w:tc>
          <w:tcPr>
            <w:tcW w:w="1312" w:type="dxa"/>
            <w:vAlign w:val="center"/>
          </w:tcPr>
          <w:p w:rsidR="004225DB" w:rsidRPr="00ED2BCA" w:rsidRDefault="003D61A5" w:rsidP="00A005EF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Cursos de comunicación científica, talleres de redacción científica</w:t>
            </w:r>
          </w:p>
          <w:p w:rsidR="003D61A5" w:rsidRPr="00ED2BCA" w:rsidRDefault="003D61A5" w:rsidP="00A005EF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Orientación personalizada</w:t>
            </w:r>
          </w:p>
          <w:p w:rsidR="003D61A5" w:rsidRPr="00ED2BCA" w:rsidRDefault="003D61A5" w:rsidP="00A005EF">
            <w:pPr>
              <w:ind w:left="11"/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Elaboración de perfiles de inv</w:t>
            </w:r>
            <w:r w:rsidR="000C72C3" w:rsidRPr="00ED2BCA">
              <w:rPr>
                <w:color w:val="auto"/>
                <w:sz w:val="16"/>
                <w:szCs w:val="16"/>
              </w:rPr>
              <w:t>e</w:t>
            </w:r>
            <w:r w:rsidRPr="00ED2BCA">
              <w:rPr>
                <w:color w:val="auto"/>
                <w:sz w:val="16"/>
                <w:szCs w:val="16"/>
              </w:rPr>
              <w:t>stigadores</w:t>
            </w:r>
          </w:p>
        </w:tc>
        <w:tc>
          <w:tcPr>
            <w:tcW w:w="1275" w:type="dxa"/>
            <w:vAlign w:val="center"/>
          </w:tcPr>
          <w:p w:rsidR="004225DB" w:rsidRPr="00ED2BCA" w:rsidRDefault="003D61A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Orientación desde la Oficina de Fomento a la Investigación</w:t>
            </w:r>
          </w:p>
        </w:tc>
        <w:tc>
          <w:tcPr>
            <w:tcW w:w="1241" w:type="dxa"/>
            <w:vAlign w:val="center"/>
          </w:tcPr>
          <w:p w:rsidR="004225DB" w:rsidRPr="00ED2BCA" w:rsidRDefault="000C72C3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Programas, cursos y talleres de capacitación</w:t>
            </w:r>
          </w:p>
        </w:tc>
        <w:tc>
          <w:tcPr>
            <w:tcW w:w="1170" w:type="dxa"/>
            <w:vAlign w:val="center"/>
          </w:tcPr>
          <w:p w:rsidR="004225DB" w:rsidRPr="00ED2BCA" w:rsidRDefault="003D61A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Incremento en el número de cursos y talleres.</w:t>
            </w:r>
          </w:p>
          <w:p w:rsidR="003D61A5" w:rsidRPr="00ED2BCA" w:rsidRDefault="003D61A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Alcanzar un mayor número en la orientación a los investigadores</w:t>
            </w:r>
          </w:p>
        </w:tc>
        <w:tc>
          <w:tcPr>
            <w:tcW w:w="1558" w:type="dxa"/>
            <w:vAlign w:val="center"/>
          </w:tcPr>
          <w:p w:rsidR="004225DB" w:rsidRPr="00ED2BCA" w:rsidRDefault="000C72C3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 xml:space="preserve">1. </w:t>
            </w:r>
            <w:r w:rsidR="003D61A5" w:rsidRPr="00ED2BCA">
              <w:rPr>
                <w:color w:val="auto"/>
                <w:sz w:val="16"/>
                <w:szCs w:val="16"/>
              </w:rPr>
              <w:t>La orientación y capacitación al docente es imprescindible para la mejora de la producción científica</w:t>
            </w:r>
          </w:p>
        </w:tc>
        <w:tc>
          <w:tcPr>
            <w:tcW w:w="851" w:type="dxa"/>
            <w:vAlign w:val="center"/>
          </w:tcPr>
          <w:p w:rsidR="004225DB" w:rsidRPr="00ED2BCA" w:rsidRDefault="003D61A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20%</w:t>
            </w:r>
          </w:p>
        </w:tc>
        <w:tc>
          <w:tcPr>
            <w:tcW w:w="1124" w:type="dxa"/>
            <w:vAlign w:val="center"/>
          </w:tcPr>
          <w:p w:rsidR="004225DB" w:rsidRPr="00ED2BCA" w:rsidRDefault="003D61A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No hay</w:t>
            </w:r>
          </w:p>
        </w:tc>
        <w:tc>
          <w:tcPr>
            <w:tcW w:w="927" w:type="dxa"/>
            <w:vAlign w:val="center"/>
          </w:tcPr>
          <w:p w:rsidR="004225DB" w:rsidRPr="00ED2BCA" w:rsidRDefault="003D61A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La programación anual de cursos y talleres mejora la producción científica de los investigadores</w:t>
            </w:r>
          </w:p>
        </w:tc>
        <w:tc>
          <w:tcPr>
            <w:tcW w:w="1256" w:type="dxa"/>
            <w:vAlign w:val="center"/>
          </w:tcPr>
          <w:p w:rsidR="004225DB" w:rsidRPr="00ED2BCA" w:rsidRDefault="003D61A5" w:rsidP="00A005EF">
            <w:pPr>
              <w:rPr>
                <w:color w:val="auto"/>
                <w:sz w:val="16"/>
                <w:szCs w:val="16"/>
              </w:rPr>
            </w:pPr>
            <w:r w:rsidRPr="00ED2BCA">
              <w:rPr>
                <w:color w:val="auto"/>
                <w:sz w:val="16"/>
                <w:szCs w:val="16"/>
              </w:rPr>
              <w:t>Se requiere de un plazo mayor para analizar la política de investigación</w:t>
            </w:r>
          </w:p>
        </w:tc>
        <w:tc>
          <w:tcPr>
            <w:tcW w:w="728" w:type="dxa"/>
            <w:vMerge/>
            <w:shd w:val="clear" w:color="auto" w:fill="385623"/>
            <w:vAlign w:val="center"/>
          </w:tcPr>
          <w:p w:rsidR="004225DB" w:rsidRPr="00ED2BCA" w:rsidRDefault="004225DB" w:rsidP="00A005EF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4C06F0" w:rsidRPr="00ED2BCA" w:rsidRDefault="004C06F0" w:rsidP="00A005EF">
      <w:pPr>
        <w:jc w:val="center"/>
        <w:rPr>
          <w:color w:val="auto"/>
          <w:sz w:val="16"/>
          <w:szCs w:val="16"/>
        </w:rPr>
      </w:pPr>
    </w:p>
    <w:p w:rsidR="004C06F0" w:rsidRPr="00ED2BCA" w:rsidRDefault="004C06F0" w:rsidP="00A005EF">
      <w:pPr>
        <w:jc w:val="center"/>
        <w:rPr>
          <w:color w:val="auto"/>
          <w:sz w:val="16"/>
          <w:szCs w:val="16"/>
        </w:rPr>
      </w:pPr>
    </w:p>
    <w:p w:rsidR="004C06F0" w:rsidRPr="00ED2BCA" w:rsidRDefault="004C06F0" w:rsidP="00A005EF">
      <w:pPr>
        <w:jc w:val="center"/>
        <w:rPr>
          <w:color w:val="auto"/>
          <w:sz w:val="16"/>
          <w:szCs w:val="16"/>
        </w:rPr>
      </w:pPr>
    </w:p>
    <w:p w:rsidR="004C06F0" w:rsidRPr="00ED2BCA" w:rsidRDefault="004C06F0" w:rsidP="00A005EF">
      <w:pPr>
        <w:jc w:val="center"/>
        <w:rPr>
          <w:color w:val="auto"/>
          <w:sz w:val="16"/>
          <w:szCs w:val="16"/>
        </w:rPr>
      </w:pPr>
    </w:p>
    <w:p w:rsidR="004C06F0" w:rsidRPr="00ED2BCA" w:rsidRDefault="004C06F0" w:rsidP="00A005EF">
      <w:pPr>
        <w:jc w:val="center"/>
        <w:rPr>
          <w:color w:val="auto"/>
          <w:sz w:val="16"/>
          <w:szCs w:val="16"/>
        </w:rPr>
      </w:pPr>
    </w:p>
    <w:p w:rsidR="004C06F0" w:rsidRPr="00ED2BCA" w:rsidRDefault="004C06F0" w:rsidP="00A005EF">
      <w:pPr>
        <w:jc w:val="center"/>
        <w:rPr>
          <w:color w:val="auto"/>
          <w:sz w:val="16"/>
          <w:szCs w:val="16"/>
        </w:rPr>
      </w:pPr>
    </w:p>
    <w:p w:rsidR="004C06F0" w:rsidRPr="00ED2BCA" w:rsidRDefault="004C06F0" w:rsidP="00A005EF">
      <w:pPr>
        <w:jc w:val="center"/>
        <w:rPr>
          <w:color w:val="auto"/>
          <w:sz w:val="16"/>
          <w:szCs w:val="16"/>
        </w:rPr>
      </w:pPr>
    </w:p>
    <w:p w:rsidR="004C06F0" w:rsidRPr="00ED2BCA" w:rsidRDefault="004C06F0" w:rsidP="00A005EF">
      <w:pPr>
        <w:jc w:val="center"/>
        <w:rPr>
          <w:color w:val="auto"/>
          <w:sz w:val="16"/>
          <w:szCs w:val="16"/>
        </w:rPr>
      </w:pPr>
    </w:p>
    <w:sectPr w:rsidR="004C06F0" w:rsidRPr="00ED2BCA" w:rsidSect="00ED2BCA">
      <w:headerReference w:type="default" r:id="rId7"/>
      <w:footerReference w:type="default" r:id="rId8"/>
      <w:pgSz w:w="16839" w:h="11907" w:orient="landscape" w:code="9"/>
      <w:pgMar w:top="851" w:right="709" w:bottom="993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0EF" w:rsidRDefault="006620EF">
      <w:pPr>
        <w:spacing w:after="0" w:line="240" w:lineRule="auto"/>
      </w:pPr>
      <w:r>
        <w:separator/>
      </w:r>
    </w:p>
  </w:endnote>
  <w:endnote w:type="continuationSeparator" w:id="0">
    <w:p w:rsidR="006620EF" w:rsidRDefault="0066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40F" w:rsidRDefault="003D34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0EF" w:rsidRDefault="006620EF">
      <w:pPr>
        <w:spacing w:after="0" w:line="240" w:lineRule="auto"/>
      </w:pPr>
      <w:r>
        <w:separator/>
      </w:r>
    </w:p>
  </w:footnote>
  <w:footnote w:type="continuationSeparator" w:id="0">
    <w:p w:rsidR="006620EF" w:rsidRDefault="0066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40F" w:rsidRDefault="003D34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4617"/>
    <w:multiLevelType w:val="hybridMultilevel"/>
    <w:tmpl w:val="E40412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F0"/>
    <w:rsid w:val="000048D2"/>
    <w:rsid w:val="00045372"/>
    <w:rsid w:val="00066FD7"/>
    <w:rsid w:val="000A1A18"/>
    <w:rsid w:val="000C72C3"/>
    <w:rsid w:val="00107171"/>
    <w:rsid w:val="001B6DDD"/>
    <w:rsid w:val="00280AD6"/>
    <w:rsid w:val="002F08C6"/>
    <w:rsid w:val="00356EA7"/>
    <w:rsid w:val="00372ED9"/>
    <w:rsid w:val="0038757D"/>
    <w:rsid w:val="003C71C6"/>
    <w:rsid w:val="003D340F"/>
    <w:rsid w:val="003D61A5"/>
    <w:rsid w:val="003F751D"/>
    <w:rsid w:val="004225DB"/>
    <w:rsid w:val="00475DB3"/>
    <w:rsid w:val="0048028B"/>
    <w:rsid w:val="00493DAF"/>
    <w:rsid w:val="00497BC7"/>
    <w:rsid w:val="004A1B07"/>
    <w:rsid w:val="004C06F0"/>
    <w:rsid w:val="004C30C6"/>
    <w:rsid w:val="005612D6"/>
    <w:rsid w:val="00586308"/>
    <w:rsid w:val="005E12DD"/>
    <w:rsid w:val="005F5ED5"/>
    <w:rsid w:val="00605B19"/>
    <w:rsid w:val="00614D98"/>
    <w:rsid w:val="00637C7D"/>
    <w:rsid w:val="006620EF"/>
    <w:rsid w:val="00693658"/>
    <w:rsid w:val="00706E35"/>
    <w:rsid w:val="0075615D"/>
    <w:rsid w:val="00756466"/>
    <w:rsid w:val="00756ACB"/>
    <w:rsid w:val="00832C5C"/>
    <w:rsid w:val="009A78CC"/>
    <w:rsid w:val="009F18D4"/>
    <w:rsid w:val="00A005EF"/>
    <w:rsid w:val="00A354AD"/>
    <w:rsid w:val="00AB1F4B"/>
    <w:rsid w:val="00B532C7"/>
    <w:rsid w:val="00B54036"/>
    <w:rsid w:val="00BB3204"/>
    <w:rsid w:val="00BB6936"/>
    <w:rsid w:val="00BE12FF"/>
    <w:rsid w:val="00BE7AF4"/>
    <w:rsid w:val="00D17A42"/>
    <w:rsid w:val="00D218D2"/>
    <w:rsid w:val="00D676E9"/>
    <w:rsid w:val="00D865D3"/>
    <w:rsid w:val="00DD3535"/>
    <w:rsid w:val="00DF7B40"/>
    <w:rsid w:val="00E37089"/>
    <w:rsid w:val="00E64F8C"/>
    <w:rsid w:val="00ED2BCA"/>
    <w:rsid w:val="00F05666"/>
    <w:rsid w:val="00F30D99"/>
    <w:rsid w:val="00FA4829"/>
    <w:rsid w:val="00FC1678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3E0747-F572-4D28-B6D0-B964C0C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s-PE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B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2409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George Munguía Becerra</dc:creator>
  <cp:lastModifiedBy>Docente</cp:lastModifiedBy>
  <cp:revision>2</cp:revision>
  <dcterms:created xsi:type="dcterms:W3CDTF">2018-05-10T13:17:00Z</dcterms:created>
  <dcterms:modified xsi:type="dcterms:W3CDTF">2018-05-10T13:17:00Z</dcterms:modified>
</cp:coreProperties>
</file>